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68" w:type="dxa"/>
        <w:jc w:val="center"/>
        <w:tblLook w:val="04A0" w:firstRow="1" w:lastRow="0" w:firstColumn="1" w:lastColumn="0" w:noHBand="0" w:noVBand="1"/>
      </w:tblPr>
      <w:tblGrid>
        <w:gridCol w:w="5164"/>
        <w:gridCol w:w="5604"/>
      </w:tblGrid>
      <w:tr w:rsidR="003B21FA" w:rsidRPr="005B026E" w:rsidTr="000007CE">
        <w:trPr>
          <w:trHeight w:val="1417"/>
          <w:jc w:val="center"/>
        </w:trPr>
        <w:tc>
          <w:tcPr>
            <w:tcW w:w="5164" w:type="dxa"/>
          </w:tcPr>
          <w:p w:rsidR="003B21FA" w:rsidRPr="00B5113A" w:rsidRDefault="003B21FA" w:rsidP="000007CE">
            <w:pPr>
              <w:pStyle w:val="Heading1"/>
              <w:spacing w:before="0" w:after="0"/>
              <w:jc w:val="center"/>
              <w:rPr>
                <w:rFonts w:ascii="Times New Roman" w:hAnsi="Times New Roman"/>
                <w:b w:val="0"/>
                <w:color w:val="000000"/>
                <w:sz w:val="24"/>
                <w:szCs w:val="24"/>
              </w:rPr>
            </w:pPr>
            <w:r w:rsidRPr="00B5113A">
              <w:rPr>
                <w:rFonts w:ascii="Times New Roman" w:hAnsi="Times New Roman"/>
                <w:b w:val="0"/>
                <w:color w:val="000000"/>
                <w:sz w:val="24"/>
                <w:szCs w:val="24"/>
              </w:rPr>
              <w:t>TỔNG LIÊN ĐOÀN LAO ĐỘNG VIỆT NAM</w:t>
            </w:r>
          </w:p>
          <w:p w:rsidR="003B21FA" w:rsidRDefault="003B21FA" w:rsidP="000007CE">
            <w:pPr>
              <w:jc w:val="center"/>
              <w:rPr>
                <w:b/>
                <w:color w:val="000000"/>
                <w:sz w:val="24"/>
                <w:szCs w:val="24"/>
              </w:rPr>
            </w:pPr>
            <w:r>
              <w:rPr>
                <w:b/>
                <w:color w:val="000000"/>
                <w:sz w:val="24"/>
                <w:szCs w:val="24"/>
              </w:rPr>
              <w:t>LIÊN ĐOÀN LAO ĐỘNG TỈNH ĐẮK LẮK</w:t>
            </w:r>
          </w:p>
          <w:p w:rsidR="003B21FA" w:rsidRDefault="003B21FA" w:rsidP="000007CE">
            <w:pPr>
              <w:jc w:val="center"/>
              <w:rPr>
                <w:b/>
                <w:color w:val="000000"/>
              </w:rPr>
            </w:pPr>
            <w:r>
              <w:rPr>
                <w:b/>
                <w:noProof/>
                <w:color w:val="000000"/>
              </w:rPr>
              <mc:AlternateContent>
                <mc:Choice Requires="wps">
                  <w:drawing>
                    <wp:anchor distT="0" distB="0" distL="114300" distR="114300" simplePos="0" relativeHeight="251662336" behindDoc="0" locked="0" layoutInCell="1" allowOverlap="1" wp14:anchorId="4EDC5E28" wp14:editId="7714FD51">
                      <wp:simplePos x="0" y="0"/>
                      <wp:positionH relativeFrom="column">
                        <wp:posOffset>163146</wp:posOffset>
                      </wp:positionH>
                      <wp:positionV relativeFrom="paragraph">
                        <wp:posOffset>41275</wp:posOffset>
                      </wp:positionV>
                      <wp:extent cx="2853690" cy="0"/>
                      <wp:effectExtent l="0" t="0" r="2286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3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AFA71B" id="_x0000_t32" coordsize="21600,21600" o:spt="32" o:oned="t" path="m,l21600,21600e" filled="f">
                      <v:path arrowok="t" fillok="f" o:connecttype="none"/>
                      <o:lock v:ext="edit" shapetype="t"/>
                    </v:shapetype>
                    <v:shape id="AutoShape 2" o:spid="_x0000_s1026" type="#_x0000_t32" style="position:absolute;margin-left:12.85pt;margin-top:3.25pt;width:224.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UU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"/>
                  </w:pict>
                </mc:Fallback>
              </mc:AlternateContent>
            </w:r>
          </w:p>
          <w:p w:rsidR="003B21FA" w:rsidRPr="00425A00" w:rsidRDefault="003B21FA" w:rsidP="002562A2">
            <w:pPr>
              <w:jc w:val="center"/>
              <w:rPr>
                <w:color w:val="000000"/>
              </w:rPr>
            </w:pPr>
            <w:r w:rsidRPr="005B026E">
              <w:rPr>
                <w:color w:val="000000"/>
              </w:rPr>
              <w:t>Số</w:t>
            </w:r>
            <w:r>
              <w:rPr>
                <w:color w:val="000000"/>
              </w:rPr>
              <w:t>:</w:t>
            </w:r>
            <w:r w:rsidRPr="005B026E">
              <w:rPr>
                <w:color w:val="000000"/>
              </w:rPr>
              <w:t xml:space="preserve"> </w:t>
            </w:r>
            <w:r w:rsidR="002562A2">
              <w:rPr>
                <w:color w:val="000000"/>
              </w:rPr>
              <w:t>42</w:t>
            </w:r>
            <w:r w:rsidRPr="005B026E">
              <w:rPr>
                <w:color w:val="000000"/>
              </w:rPr>
              <w:t>/</w:t>
            </w:r>
            <w:r w:rsidR="003F6ABA">
              <w:rPr>
                <w:color w:val="000000"/>
              </w:rPr>
              <w:t>KH-</w:t>
            </w:r>
            <w:r w:rsidRPr="005B026E">
              <w:rPr>
                <w:color w:val="000000"/>
              </w:rPr>
              <w:t>LĐLĐ</w:t>
            </w:r>
          </w:p>
        </w:tc>
        <w:tc>
          <w:tcPr>
            <w:tcW w:w="5604" w:type="dxa"/>
          </w:tcPr>
          <w:p w:rsidR="003B21FA" w:rsidRDefault="003B21FA" w:rsidP="000007CE">
            <w:pPr>
              <w:jc w:val="center"/>
              <w:rPr>
                <w:b/>
                <w:bCs/>
                <w:color w:val="000000"/>
                <w:sz w:val="24"/>
                <w:szCs w:val="24"/>
              </w:rPr>
            </w:pPr>
            <w:r>
              <w:rPr>
                <w:b/>
                <w:bCs/>
                <w:color w:val="000000"/>
                <w:sz w:val="24"/>
                <w:szCs w:val="24"/>
              </w:rPr>
              <w:t>CỘNG HÒA XÃ HỘI CHỦ NGHĨA VIỆT NAM</w:t>
            </w:r>
          </w:p>
          <w:p w:rsidR="003B21FA" w:rsidRPr="00BD5F0B" w:rsidRDefault="003B21FA" w:rsidP="000007CE">
            <w:pPr>
              <w:jc w:val="center"/>
              <w:rPr>
                <w:b/>
                <w:color w:val="000000"/>
                <w:sz w:val="26"/>
                <w:szCs w:val="26"/>
              </w:rPr>
            </w:pPr>
            <w:r w:rsidRPr="00BD5F0B">
              <w:rPr>
                <w:b/>
                <w:color w:val="000000"/>
                <w:sz w:val="26"/>
                <w:szCs w:val="26"/>
              </w:rPr>
              <w:t>Độc lập - Tự do - Hạnh phúc</w:t>
            </w:r>
          </w:p>
          <w:p w:rsidR="003B21FA" w:rsidRDefault="003B21FA" w:rsidP="000007CE">
            <w:pPr>
              <w:jc w:val="center"/>
              <w:rPr>
                <w:i/>
                <w:color w:val="000000"/>
                <w:sz w:val="24"/>
                <w:szCs w:val="24"/>
              </w:rPr>
            </w:pPr>
            <w:r>
              <w:rPr>
                <w:noProof/>
              </w:rPr>
              <mc:AlternateContent>
                <mc:Choice Requires="wps">
                  <w:drawing>
                    <wp:anchor distT="0" distB="0" distL="114300" distR="114300" simplePos="0" relativeHeight="251663360" behindDoc="0" locked="0" layoutInCell="1" allowOverlap="1" wp14:anchorId="7B4715FE" wp14:editId="71239DFE">
                      <wp:simplePos x="0" y="0"/>
                      <wp:positionH relativeFrom="column">
                        <wp:posOffset>762586</wp:posOffset>
                      </wp:positionH>
                      <wp:positionV relativeFrom="paragraph">
                        <wp:posOffset>41275</wp:posOffset>
                      </wp:positionV>
                      <wp:extent cx="1943100" cy="0"/>
                      <wp:effectExtent l="0" t="0" r="19050" b="190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8FE317"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3.25pt" to="213.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YY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"/>
                  </w:pict>
                </mc:Fallback>
              </mc:AlternateContent>
            </w:r>
          </w:p>
          <w:p w:rsidR="003B21FA" w:rsidRPr="005B026E" w:rsidRDefault="003B21FA" w:rsidP="002562A2">
            <w:pPr>
              <w:jc w:val="center"/>
              <w:rPr>
                <w:i/>
                <w:color w:val="000000"/>
                <w:sz w:val="24"/>
                <w:szCs w:val="24"/>
              </w:rPr>
            </w:pPr>
            <w:r>
              <w:rPr>
                <w:i/>
                <w:color w:val="000000"/>
              </w:rPr>
              <w:t>Đắk Lắk</w:t>
            </w:r>
            <w:r w:rsidRPr="005B026E">
              <w:rPr>
                <w:i/>
                <w:color w:val="000000"/>
              </w:rPr>
              <w:t xml:space="preserve">, ngày </w:t>
            </w:r>
            <w:r w:rsidR="002562A2">
              <w:rPr>
                <w:i/>
                <w:color w:val="000000"/>
              </w:rPr>
              <w:t>15</w:t>
            </w:r>
            <w:r w:rsidR="007B07D8">
              <w:rPr>
                <w:i/>
                <w:color w:val="000000"/>
              </w:rPr>
              <w:t xml:space="preserve"> </w:t>
            </w:r>
            <w:r w:rsidRPr="005B026E">
              <w:rPr>
                <w:i/>
                <w:color w:val="000000"/>
              </w:rPr>
              <w:t xml:space="preserve">tháng </w:t>
            </w:r>
            <w:r w:rsidR="002562A2">
              <w:rPr>
                <w:i/>
                <w:color w:val="000000"/>
              </w:rPr>
              <w:t>3</w:t>
            </w:r>
            <w:r>
              <w:rPr>
                <w:i/>
                <w:color w:val="000000"/>
              </w:rPr>
              <w:t xml:space="preserve"> </w:t>
            </w:r>
            <w:r w:rsidR="007B07D8">
              <w:rPr>
                <w:i/>
                <w:color w:val="000000"/>
              </w:rPr>
              <w:t xml:space="preserve"> </w:t>
            </w:r>
            <w:r>
              <w:rPr>
                <w:i/>
                <w:color w:val="000000"/>
              </w:rPr>
              <w:t>n</w:t>
            </w:r>
            <w:r w:rsidRPr="005B026E">
              <w:rPr>
                <w:i/>
                <w:color w:val="000000"/>
              </w:rPr>
              <w:t>ăm 201</w:t>
            </w:r>
            <w:r w:rsidR="003F6ABA">
              <w:rPr>
                <w:i/>
                <w:color w:val="000000"/>
              </w:rPr>
              <w:t>9</w:t>
            </w:r>
            <w:r w:rsidR="001E093D">
              <w:rPr>
                <w:i/>
                <w:color w:val="000000"/>
              </w:rPr>
              <w:t xml:space="preserve"> </w:t>
            </w:r>
          </w:p>
        </w:tc>
      </w:tr>
    </w:tbl>
    <w:p w:rsidR="007A291C" w:rsidRDefault="00674407" w:rsidP="007A291C">
      <w:pPr>
        <w:spacing w:before="60"/>
        <w:jc w:val="center"/>
        <w:rPr>
          <w:b/>
          <w:bCs/>
          <w:sz w:val="30"/>
        </w:rPr>
      </w:pPr>
      <w:r w:rsidRPr="001E093D">
        <w:rPr>
          <w:b/>
          <w:bCs/>
          <w:sz w:val="30"/>
        </w:rPr>
        <w:t>KẾ HOẠCH</w:t>
      </w:r>
    </w:p>
    <w:p w:rsidR="00674407" w:rsidRDefault="00674407" w:rsidP="007A291C">
      <w:pPr>
        <w:spacing w:before="60"/>
        <w:jc w:val="center"/>
        <w:rPr>
          <w:b/>
          <w:bCs/>
        </w:rPr>
      </w:pPr>
      <w:r w:rsidRPr="00F914D4">
        <w:rPr>
          <w:b/>
          <w:bCs/>
        </w:rPr>
        <w:t>Tổ chức Tháng Công nhân năm 2019</w:t>
      </w:r>
      <w:r w:rsidR="007B07D8">
        <w:rPr>
          <w:b/>
          <w:bCs/>
        </w:rPr>
        <w:t xml:space="preserve"> </w:t>
      </w:r>
    </w:p>
    <w:p w:rsidR="007A291C" w:rsidRDefault="007A291C" w:rsidP="007A291C">
      <w:pPr>
        <w:spacing w:before="60"/>
        <w:jc w:val="center"/>
        <w:rPr>
          <w:b/>
          <w:bCs/>
        </w:rPr>
      </w:pPr>
      <w:r>
        <w:rPr>
          <w:b/>
          <w:bCs/>
        </w:rPr>
        <w:t>-----</w:t>
      </w:r>
    </w:p>
    <w:p w:rsidR="00674407" w:rsidRPr="00FC7274" w:rsidRDefault="00674407" w:rsidP="00FC7274">
      <w:pPr>
        <w:spacing w:after="80"/>
        <w:ind w:firstLine="720"/>
        <w:jc w:val="both"/>
        <w:rPr>
          <w:spacing w:val="-2"/>
        </w:rPr>
      </w:pPr>
      <w:bookmarkStart w:id="0" w:name="_GoBack"/>
      <w:bookmarkEnd w:id="0"/>
      <w:r w:rsidRPr="00FC7274">
        <w:rPr>
          <w:spacing w:val="-2"/>
        </w:rPr>
        <w:t>Thực hiện Kế hoạch số 08/KH-TLĐ ngày 31/01/2019 của Tổng Liên đoàn Lao động Việt Nam về tổ chứ</w:t>
      </w:r>
      <w:r w:rsidR="003B2AE0" w:rsidRPr="00FC7274">
        <w:rPr>
          <w:spacing w:val="-2"/>
        </w:rPr>
        <w:t>c Tháng Công nhân năm 2019,</w:t>
      </w:r>
      <w:r w:rsidRPr="00FC7274">
        <w:rPr>
          <w:spacing w:val="-2"/>
        </w:rPr>
        <w:t xml:space="preserve"> Liên đoàn Lao động tỉnh Đắk Lắk xây dựng Kế hoạch tổ chức Tháng Công nhân năm 2019 </w:t>
      </w:r>
      <w:r w:rsidRPr="00FC7274">
        <w:t xml:space="preserve">triển khai đến các cấp công đoàn với những nội dung chủ yếu </w:t>
      </w:r>
      <w:r w:rsidRPr="00FC7274">
        <w:rPr>
          <w:spacing w:val="-2"/>
        </w:rPr>
        <w:t>như sau:</w:t>
      </w:r>
      <w:r w:rsidR="002B11AF" w:rsidRPr="00FC7274">
        <w:rPr>
          <w:spacing w:val="-2"/>
        </w:rPr>
        <w:t xml:space="preserve"> </w:t>
      </w:r>
    </w:p>
    <w:p w:rsidR="00674407" w:rsidRPr="00FC7274" w:rsidRDefault="00674407" w:rsidP="00FC7274">
      <w:pPr>
        <w:spacing w:after="80"/>
        <w:ind w:firstLine="720"/>
        <w:jc w:val="both"/>
        <w:rPr>
          <w:b/>
          <w:bCs/>
        </w:rPr>
      </w:pPr>
      <w:r w:rsidRPr="00FC7274">
        <w:rPr>
          <w:b/>
          <w:bCs/>
        </w:rPr>
        <w:t>I. MỤC ĐÍCH, YÊU CẦU</w:t>
      </w:r>
    </w:p>
    <w:p w:rsidR="00674407" w:rsidRPr="00FC7274" w:rsidRDefault="00674407" w:rsidP="00FC7274">
      <w:pPr>
        <w:tabs>
          <w:tab w:val="center" w:pos="4896"/>
        </w:tabs>
        <w:spacing w:after="80"/>
        <w:ind w:firstLine="720"/>
        <w:jc w:val="both"/>
        <w:rPr>
          <w:b/>
          <w:bCs/>
        </w:rPr>
      </w:pPr>
      <w:r w:rsidRPr="00FC7274">
        <w:rPr>
          <w:b/>
          <w:bCs/>
        </w:rPr>
        <w:t>1. Mục đích</w:t>
      </w:r>
      <w:r w:rsidR="008E5EAC" w:rsidRPr="00FC7274">
        <w:rPr>
          <w:b/>
          <w:bCs/>
        </w:rPr>
        <w:t xml:space="preserve">: </w:t>
      </w:r>
    </w:p>
    <w:p w:rsidR="00674407" w:rsidRPr="00FC7274" w:rsidRDefault="006C1411" w:rsidP="00FC7274">
      <w:pPr>
        <w:spacing w:after="80"/>
        <w:ind w:firstLine="720"/>
        <w:jc w:val="both"/>
      </w:pPr>
      <w:r w:rsidRPr="00FC7274">
        <w:t xml:space="preserve">- </w:t>
      </w:r>
      <w:r w:rsidR="00A91811" w:rsidRPr="00FC7274">
        <w:t xml:space="preserve">Tổ </w:t>
      </w:r>
      <w:r w:rsidR="00674407" w:rsidRPr="00FC7274">
        <w:t>chức hoạt động Tháng công nhân năm 201</w:t>
      </w:r>
      <w:r w:rsidR="008E5EAC" w:rsidRPr="00FC7274">
        <w:t>9</w:t>
      </w:r>
      <w:r w:rsidR="00674407" w:rsidRPr="00FC7274">
        <w:t xml:space="preserve"> nhằm phát động </w:t>
      </w:r>
      <w:r w:rsidR="00674407" w:rsidRPr="00FC7274">
        <w:rPr>
          <w:bCs/>
        </w:rPr>
        <w:t xml:space="preserve">thi đua </w:t>
      </w:r>
      <w:r w:rsidR="00A91811" w:rsidRPr="00FC7274">
        <w:rPr>
          <w:bCs/>
        </w:rPr>
        <w:t xml:space="preserve">phấn đấu thực hiện Nghị quyết Đại hội X Công đoàn tỉnh Đắk Lắk và Đại hội XII Công đoàn Việt Nam; </w:t>
      </w:r>
      <w:r w:rsidR="00674407" w:rsidRPr="00FC7274">
        <w:rPr>
          <w:bCs/>
        </w:rPr>
        <w:t xml:space="preserve">chào mừng </w:t>
      </w:r>
      <w:r w:rsidR="00A91811" w:rsidRPr="00FC7274">
        <w:rPr>
          <w:bCs/>
        </w:rPr>
        <w:t>k</w:t>
      </w:r>
      <w:r w:rsidR="00674407" w:rsidRPr="00FC7274">
        <w:rPr>
          <w:spacing w:val="-2"/>
        </w:rPr>
        <w:t xml:space="preserve">ỷ niệm 90 năm Ngày thành lập tổ chức Công đoàn Việt Nam (28/7/1929 </w:t>
      </w:r>
      <w:r w:rsidR="00831C5E">
        <w:rPr>
          <w:spacing w:val="-2"/>
        </w:rPr>
        <w:t>–</w:t>
      </w:r>
      <w:r w:rsidR="00674407" w:rsidRPr="00FC7274">
        <w:rPr>
          <w:spacing w:val="-2"/>
        </w:rPr>
        <w:t xml:space="preserve"> 28/7/2019) và </w:t>
      </w:r>
      <w:r w:rsidR="00674407" w:rsidRPr="00FC7274">
        <w:t>Kỷ niệ</w:t>
      </w:r>
      <w:r w:rsidR="003B2AE0" w:rsidRPr="00FC7274">
        <w:t>m 133 năm N</w:t>
      </w:r>
      <w:r w:rsidR="00674407" w:rsidRPr="00FC7274">
        <w:t>gày Quốc tế</w:t>
      </w:r>
      <w:r w:rsidR="003B2AE0" w:rsidRPr="00FC7274">
        <w:t xml:space="preserve"> Lao </w:t>
      </w:r>
      <w:r w:rsidR="00674407" w:rsidRPr="00FC7274">
        <w:t xml:space="preserve">động (1/5/1886 </w:t>
      </w:r>
      <w:r w:rsidR="00831C5E">
        <w:t>–</w:t>
      </w:r>
      <w:r w:rsidR="00674407" w:rsidRPr="00FC7274">
        <w:t xml:space="preserve"> 1/5/2019).</w:t>
      </w:r>
    </w:p>
    <w:p w:rsidR="008E5EAC" w:rsidRPr="00FC7274" w:rsidRDefault="006C1411" w:rsidP="00FC7274">
      <w:pPr>
        <w:spacing w:after="80"/>
        <w:ind w:firstLine="720"/>
        <w:jc w:val="both"/>
        <w:rPr>
          <w:spacing w:val="-4"/>
        </w:rPr>
      </w:pPr>
      <w:r w:rsidRPr="00FC7274">
        <w:rPr>
          <w:spacing w:val="-4"/>
        </w:rPr>
        <w:t xml:space="preserve">- </w:t>
      </w:r>
      <w:r w:rsidR="00674407" w:rsidRPr="00FC7274">
        <w:rPr>
          <w:spacing w:val="-4"/>
        </w:rPr>
        <w:t>Tổ chức sâu rộng Tháng Công nhân năm 2019</w:t>
      </w:r>
      <w:r w:rsidR="008E5EAC" w:rsidRPr="00FC7274">
        <w:rPr>
          <w:spacing w:val="-4"/>
        </w:rPr>
        <w:t xml:space="preserve"> gắn với các hoạt động Tháng An toàn vệ sinh lao động; tập trung các hoạt động khẳng định vai trò của tổ chức Công đoàn trong đại diện bảo vệ quyền, lợi ích hợp pháp, chính đáng của đoàn viên, công nhân, viên chức, lao động (CNVCLĐ). </w:t>
      </w:r>
    </w:p>
    <w:p w:rsidR="008E5EAC" w:rsidRPr="00FC7274" w:rsidRDefault="006C1411" w:rsidP="00FC7274">
      <w:pPr>
        <w:spacing w:after="80"/>
        <w:ind w:firstLine="720"/>
        <w:jc w:val="both"/>
        <w:rPr>
          <w:spacing w:val="-4"/>
        </w:rPr>
      </w:pPr>
      <w:r w:rsidRPr="00FC7274">
        <w:rPr>
          <w:spacing w:val="-4"/>
        </w:rPr>
        <w:t xml:space="preserve">- </w:t>
      </w:r>
      <w:r w:rsidR="008E5EAC" w:rsidRPr="00FC7274">
        <w:rPr>
          <w:spacing w:val="-4"/>
        </w:rPr>
        <w:t xml:space="preserve">Tháng Công nhân là dịp để các cấp công đoàn trong toàn tỉnh tổ chức các hoạt động quan tâm, chăm lo cho đoàn viên, CNVCLĐ, góp phần phát huy vai trò của giai cấp công nhân trong sự nghiệp xây dựng và bảo vệ Tổ quốc.   </w:t>
      </w:r>
    </w:p>
    <w:p w:rsidR="00674407" w:rsidRPr="00FC7274" w:rsidRDefault="00674407" w:rsidP="00FC7274">
      <w:pPr>
        <w:spacing w:after="80"/>
        <w:ind w:firstLine="720"/>
        <w:jc w:val="both"/>
        <w:rPr>
          <w:b/>
          <w:bCs/>
        </w:rPr>
      </w:pPr>
      <w:r w:rsidRPr="00FC7274">
        <w:rPr>
          <w:b/>
          <w:bCs/>
        </w:rPr>
        <w:t>2. Yêu cầu</w:t>
      </w:r>
      <w:r w:rsidR="008E5EAC" w:rsidRPr="00FC7274">
        <w:rPr>
          <w:b/>
          <w:bCs/>
        </w:rPr>
        <w:t xml:space="preserve">: </w:t>
      </w:r>
    </w:p>
    <w:p w:rsidR="00A91811" w:rsidRPr="00FC7274" w:rsidRDefault="001B05AD" w:rsidP="00FC7274">
      <w:pPr>
        <w:spacing w:after="80"/>
        <w:ind w:firstLine="720"/>
        <w:jc w:val="both"/>
      </w:pPr>
      <w:r w:rsidRPr="00FC7274">
        <w:t xml:space="preserve">- </w:t>
      </w:r>
      <w:r w:rsidR="00674407" w:rsidRPr="00FC7274">
        <w:t xml:space="preserve">Các cấp Công đoàn </w:t>
      </w:r>
      <w:r w:rsidR="00A91811" w:rsidRPr="00FC7274">
        <w:t>tổ chức các hoạt động có chiều sâu, hướng về cơ sở, thu hút đông đảo đoàn viên công đoàn, CNVCLĐ tham gia, đảm bảo hiệu quả và tiết kiệ</w:t>
      </w:r>
      <w:r w:rsidR="003B2AE0" w:rsidRPr="00FC7274">
        <w:t xml:space="preserve">m, phù hợp điều kiện thực </w:t>
      </w:r>
      <w:r w:rsidR="00D04820" w:rsidRPr="00FC7274">
        <w:t>tế của</w:t>
      </w:r>
      <w:r w:rsidR="00103F32" w:rsidRPr="00FC7274">
        <w:t xml:space="preserve"> đơn vị.</w:t>
      </w:r>
    </w:p>
    <w:p w:rsidR="001B05AD" w:rsidRPr="00FC7274" w:rsidRDefault="00A91811" w:rsidP="00FC7274">
      <w:pPr>
        <w:spacing w:after="80"/>
        <w:ind w:firstLine="720"/>
        <w:jc w:val="both"/>
      </w:pPr>
      <w:r w:rsidRPr="00FC7274">
        <w:t xml:space="preserve">- Tham </w:t>
      </w:r>
      <w:r w:rsidR="00674407" w:rsidRPr="00FC7274">
        <w:t xml:space="preserve">mưu với cấp ủy Đảng, phối hợp với chính quyền, chuyên môn, người sử dụng lao động và huy động các nguồn lực xã hội để chăm lo, hỗ trợ đoàn viên công đoàn, CNVCLĐ có hoàn cảnh đặc biệt khó khăn, </w:t>
      </w:r>
      <w:r w:rsidR="006B094C" w:rsidRPr="00FC7274">
        <w:t>CNVCLĐ</w:t>
      </w:r>
      <w:r w:rsidR="00674407" w:rsidRPr="00FC7274">
        <w:t xml:space="preserve"> bị tai nạn lao động</w:t>
      </w:r>
      <w:r w:rsidR="001B05AD" w:rsidRPr="00FC7274">
        <w:t>, bệnh nghề nghiệp</w:t>
      </w:r>
      <w:r w:rsidR="00831C5E">
        <w:t>…</w:t>
      </w:r>
    </w:p>
    <w:p w:rsidR="00674407" w:rsidRPr="00FC7274" w:rsidRDefault="00674407" w:rsidP="00FC7274">
      <w:pPr>
        <w:spacing w:after="80"/>
        <w:ind w:firstLine="720"/>
        <w:jc w:val="both"/>
        <w:rPr>
          <w:bCs/>
          <w:i/>
        </w:rPr>
      </w:pPr>
      <w:r w:rsidRPr="00FC7274">
        <w:rPr>
          <w:b/>
          <w:shd w:val="clear" w:color="auto" w:fill="FFFFFF"/>
        </w:rPr>
        <w:t>3</w:t>
      </w:r>
      <w:r w:rsidRPr="00FC7274">
        <w:rPr>
          <w:b/>
          <w:bCs/>
        </w:rPr>
        <w:t xml:space="preserve">. Chủ đề: </w:t>
      </w:r>
      <w:r w:rsidRPr="00FC7274">
        <w:rPr>
          <w:bCs/>
          <w:i/>
        </w:rPr>
        <w:t>“Mỗi Công đoàn cơ sở - Một lợi ích đoàn viên”</w:t>
      </w:r>
    </w:p>
    <w:p w:rsidR="00674407" w:rsidRPr="00FC7274" w:rsidRDefault="00674407" w:rsidP="00FC7274">
      <w:pPr>
        <w:spacing w:after="80"/>
        <w:ind w:firstLine="720"/>
        <w:jc w:val="both"/>
        <w:rPr>
          <w:bCs/>
        </w:rPr>
      </w:pPr>
      <w:r w:rsidRPr="00FC7274">
        <w:rPr>
          <w:b/>
          <w:bCs/>
        </w:rPr>
        <w:t xml:space="preserve">4. Chỉ tiêu: </w:t>
      </w:r>
      <w:r w:rsidRPr="00FC7274">
        <w:rPr>
          <w:bCs/>
        </w:rPr>
        <w:t xml:space="preserve">Phấn đấu mỗi </w:t>
      </w:r>
      <w:r w:rsidR="001B05AD" w:rsidRPr="00FC7274">
        <w:rPr>
          <w:bCs/>
        </w:rPr>
        <w:t xml:space="preserve">Công </w:t>
      </w:r>
      <w:r w:rsidRPr="00FC7274">
        <w:rPr>
          <w:bCs/>
        </w:rPr>
        <w:t>đoàn cơ sở đều có hoạt động chăm lo lợi ích đoàn viên</w:t>
      </w:r>
      <w:r w:rsidR="006B094C" w:rsidRPr="00FC7274">
        <w:rPr>
          <w:bCs/>
        </w:rPr>
        <w:t xml:space="preserve"> công đoàn</w:t>
      </w:r>
      <w:r w:rsidRPr="00FC7274">
        <w:rPr>
          <w:bCs/>
        </w:rPr>
        <w:t xml:space="preserve"> nhân Tháng Công nhân</w:t>
      </w:r>
      <w:r w:rsidR="00A91811" w:rsidRPr="00FC7274">
        <w:rPr>
          <w:bCs/>
        </w:rPr>
        <w:t xml:space="preserve"> năm 2019</w:t>
      </w:r>
      <w:r w:rsidRPr="00FC7274">
        <w:rPr>
          <w:bCs/>
        </w:rPr>
        <w:t>.</w:t>
      </w:r>
      <w:r w:rsidR="002B11AF" w:rsidRPr="00FC7274">
        <w:rPr>
          <w:bCs/>
        </w:rPr>
        <w:t xml:space="preserve"> </w:t>
      </w:r>
    </w:p>
    <w:p w:rsidR="00674407" w:rsidRPr="00FC7274" w:rsidRDefault="00674407" w:rsidP="00FC7274">
      <w:pPr>
        <w:spacing w:after="80"/>
        <w:ind w:firstLine="720"/>
        <w:jc w:val="both"/>
        <w:rPr>
          <w:b/>
          <w:bCs/>
        </w:rPr>
      </w:pPr>
      <w:r w:rsidRPr="00FC7274">
        <w:rPr>
          <w:b/>
          <w:bCs/>
        </w:rPr>
        <w:t>II. NỘI DUNG HOẠT ĐỘNG</w:t>
      </w:r>
    </w:p>
    <w:p w:rsidR="00674407" w:rsidRPr="00FC7274" w:rsidRDefault="00674407" w:rsidP="00FC7274">
      <w:pPr>
        <w:spacing w:after="80"/>
        <w:ind w:firstLine="720"/>
        <w:jc w:val="both"/>
        <w:rPr>
          <w:b/>
          <w:bCs/>
        </w:rPr>
      </w:pPr>
      <w:r w:rsidRPr="00FC7274">
        <w:rPr>
          <w:b/>
          <w:bCs/>
        </w:rPr>
        <w:t xml:space="preserve">1. Tổ chức các hoạt động nhằm phát huy </w:t>
      </w:r>
      <w:r w:rsidRPr="00FC7274">
        <w:rPr>
          <w:b/>
          <w:spacing w:val="-4"/>
        </w:rPr>
        <w:t>vai trò của giai cấp công nhân trong sự nghiệp xây dựng và bảo vệ Tổ quốc</w:t>
      </w:r>
      <w:r w:rsidR="00884F1F" w:rsidRPr="00FC7274">
        <w:rPr>
          <w:b/>
          <w:spacing w:val="-4"/>
        </w:rPr>
        <w:t xml:space="preserve">: </w:t>
      </w:r>
    </w:p>
    <w:p w:rsidR="00674407" w:rsidRPr="00FC7274" w:rsidRDefault="00674407" w:rsidP="00FC7274">
      <w:pPr>
        <w:spacing w:after="80"/>
        <w:ind w:firstLine="720"/>
        <w:jc w:val="both"/>
        <w:rPr>
          <w:bCs/>
          <w:lang w:val="pt-BR"/>
        </w:rPr>
      </w:pPr>
      <w:r w:rsidRPr="00FC7274">
        <w:t>- Tổ chức có hiệu quả các phong trào thi đua yêu nước trong</w:t>
      </w:r>
      <w:r w:rsidRPr="00FC7274">
        <w:rPr>
          <w:bCs/>
          <w:lang w:val="pt-BR"/>
        </w:rPr>
        <w:t xml:space="preserve"> đoàn viên, </w:t>
      </w:r>
      <w:r w:rsidR="00652E0B" w:rsidRPr="00FC7274">
        <w:rPr>
          <w:bCs/>
          <w:lang w:val="pt-BR"/>
        </w:rPr>
        <w:t>CNVCLĐ</w:t>
      </w:r>
      <w:r w:rsidRPr="00FC7274">
        <w:rPr>
          <w:bCs/>
          <w:lang w:val="pt-BR"/>
        </w:rPr>
        <w:t xml:space="preserve"> tại các cơ quan, đơn vị, doanh nghiệp</w:t>
      </w:r>
      <w:r w:rsidR="00652E0B" w:rsidRPr="00FC7274">
        <w:rPr>
          <w:bCs/>
          <w:lang w:val="pt-BR"/>
        </w:rPr>
        <w:t>;</w:t>
      </w:r>
      <w:r w:rsidRPr="00FC7274">
        <w:rPr>
          <w:bCs/>
          <w:lang w:val="pt-BR"/>
        </w:rPr>
        <w:t xml:space="preserve"> tích cực hưởng ứng </w:t>
      </w:r>
      <w:r w:rsidRPr="00FC7274">
        <w:t xml:space="preserve">phong trào </w:t>
      </w:r>
      <w:r w:rsidRPr="00FC7274">
        <w:lastRenderedPageBreak/>
        <w:t xml:space="preserve">thi đua “Lao động giỏi, </w:t>
      </w:r>
      <w:r w:rsidR="00652E0B" w:rsidRPr="00FC7274">
        <w:t>l</w:t>
      </w:r>
      <w:r w:rsidRPr="00FC7274">
        <w:t>ao động sáng tạo”</w:t>
      </w:r>
      <w:r w:rsidRPr="00FC7274">
        <w:rPr>
          <w:bCs/>
          <w:lang w:val="pt-BR"/>
        </w:rPr>
        <w:t xml:space="preserve">; </w:t>
      </w:r>
      <w:r w:rsidRPr="00FC7274">
        <w:rPr>
          <w:rFonts w:eastAsia="Times New Roman"/>
          <w:iCs/>
        </w:rPr>
        <w:t>đảm bảo an toàn vệ sinh lao động</w:t>
      </w:r>
      <w:r w:rsidR="00652E0B" w:rsidRPr="00FC7274">
        <w:rPr>
          <w:rFonts w:eastAsia="Times New Roman"/>
          <w:iCs/>
        </w:rPr>
        <w:t xml:space="preserve"> (ATVSLĐ)</w:t>
      </w:r>
      <w:r w:rsidRPr="00FC7274">
        <w:rPr>
          <w:rFonts w:eastAsia="Times New Roman"/>
          <w:iCs/>
        </w:rPr>
        <w:t xml:space="preserve">; </w:t>
      </w:r>
      <w:r w:rsidRPr="00FC7274">
        <w:rPr>
          <w:bCs/>
          <w:lang w:val="pt-BR"/>
        </w:rPr>
        <w:t xml:space="preserve">năng động, sáng tạo, </w:t>
      </w:r>
      <w:r w:rsidRPr="00FC7274">
        <w:rPr>
          <w:rFonts w:eastAsia="Times New Roman"/>
          <w:iCs/>
        </w:rPr>
        <w:t xml:space="preserve">phát huy sáng kiến, cải tiến kỹ thuật, </w:t>
      </w:r>
      <w:r w:rsidRPr="00FC7274">
        <w:rPr>
          <w:bCs/>
          <w:lang w:val="pt-BR"/>
        </w:rPr>
        <w:t xml:space="preserve">ứng dụng tiến bộ khoa học </w:t>
      </w:r>
      <w:r w:rsidR="00831C5E">
        <w:rPr>
          <w:bCs/>
          <w:lang w:val="pt-BR"/>
        </w:rPr>
        <w:t>–</w:t>
      </w:r>
      <w:r w:rsidRPr="00FC7274">
        <w:rPr>
          <w:bCs/>
          <w:lang w:val="pt-BR"/>
        </w:rPr>
        <w:t xml:space="preserve"> kỹ thuật, công nghệ mới vào sản xuất</w:t>
      </w:r>
      <w:r w:rsidR="00652E0B" w:rsidRPr="00FC7274">
        <w:rPr>
          <w:bCs/>
          <w:lang w:val="pt-BR"/>
        </w:rPr>
        <w:t xml:space="preserve">, công tác để CNVCLĐ </w:t>
      </w:r>
      <w:r w:rsidRPr="00FC7274">
        <w:rPr>
          <w:bCs/>
          <w:lang w:val="pt-BR"/>
        </w:rPr>
        <w:t>hoàn thành xuất sắc nhiệm vụ được giao; thực hành tiết kiệm, tạo ra nhiều sản phẩm đạt chất lượng cao, giá thành cạnh tranh với mục tiêu “Năng suất cao hơn, phúc lợi tốt hơn”.</w:t>
      </w:r>
    </w:p>
    <w:p w:rsidR="00674407" w:rsidRPr="00FC7274" w:rsidRDefault="00674407" w:rsidP="00FC7274">
      <w:pPr>
        <w:spacing w:after="80"/>
        <w:ind w:firstLine="720"/>
        <w:jc w:val="both"/>
        <w:rPr>
          <w:bCs/>
        </w:rPr>
      </w:pPr>
      <w:r w:rsidRPr="00FC7274">
        <w:rPr>
          <w:bCs/>
        </w:rPr>
        <w:t xml:space="preserve">- Tổ chức đối thoại, </w:t>
      </w:r>
      <w:r w:rsidRPr="00FC7274">
        <w:rPr>
          <w:lang w:val="sv-SE"/>
        </w:rPr>
        <w:t xml:space="preserve">lắng nghe tâm tư, nguyện vọng, kịp thời tháo gỡ khó khăn của đoàn viên, </w:t>
      </w:r>
      <w:r w:rsidR="00652E0B" w:rsidRPr="00FC7274">
        <w:rPr>
          <w:lang w:val="sv-SE"/>
        </w:rPr>
        <w:t>CNVCLĐ</w:t>
      </w:r>
      <w:r w:rsidR="00652E0B" w:rsidRPr="00FC7274">
        <w:rPr>
          <w:bCs/>
        </w:rPr>
        <w:t xml:space="preserve">; </w:t>
      </w:r>
      <w:r w:rsidRPr="00FC7274">
        <w:rPr>
          <w:bCs/>
        </w:rPr>
        <w:t>giám sát thực hiện chính sách</w:t>
      </w:r>
      <w:r w:rsidR="00652E0B" w:rsidRPr="00FC7274">
        <w:rPr>
          <w:bCs/>
        </w:rPr>
        <w:t>,</w:t>
      </w:r>
      <w:r w:rsidRPr="00FC7274">
        <w:rPr>
          <w:bCs/>
        </w:rPr>
        <w:t xml:space="preserve"> pháp luật đảm bảo quyền lợi của đoàn viên, </w:t>
      </w:r>
      <w:r w:rsidR="00652E0B" w:rsidRPr="00FC7274">
        <w:rPr>
          <w:lang w:val="sv-SE"/>
        </w:rPr>
        <w:t>CNVCLĐ</w:t>
      </w:r>
      <w:r w:rsidRPr="00FC7274">
        <w:rPr>
          <w:bCs/>
        </w:rPr>
        <w:t>.</w:t>
      </w:r>
      <w:r w:rsidR="00652E0B" w:rsidRPr="00FC7274">
        <w:rPr>
          <w:bCs/>
        </w:rPr>
        <w:t xml:space="preserve"> </w:t>
      </w:r>
    </w:p>
    <w:p w:rsidR="00674407" w:rsidRPr="00FC7274" w:rsidRDefault="00674407" w:rsidP="00FC7274">
      <w:pPr>
        <w:spacing w:after="80"/>
        <w:ind w:firstLine="720"/>
        <w:jc w:val="both"/>
        <w:rPr>
          <w:lang w:val="sv-SE"/>
        </w:rPr>
      </w:pPr>
      <w:r w:rsidRPr="00FC7274">
        <w:rPr>
          <w:lang w:val="sv-SE"/>
        </w:rPr>
        <w:t xml:space="preserve">- Tổ chức các hoạt động tôn vinh, khen thưởng </w:t>
      </w:r>
      <w:r w:rsidR="006B094C" w:rsidRPr="00FC7274">
        <w:rPr>
          <w:lang w:val="sv-SE"/>
        </w:rPr>
        <w:t>CNVCLĐ</w:t>
      </w:r>
      <w:r w:rsidRPr="00FC7274">
        <w:rPr>
          <w:lang w:val="sv-SE"/>
        </w:rPr>
        <w:t xml:space="preserve"> tiêu biểu, có nhiều đóng góp trong lao động sản xuất và tích cực tham gia các hoạt động do tổ chức Công đoàn phát động.</w:t>
      </w:r>
    </w:p>
    <w:p w:rsidR="00674407" w:rsidRPr="00FC7274" w:rsidRDefault="00674407" w:rsidP="00FC7274">
      <w:pPr>
        <w:spacing w:after="80"/>
        <w:ind w:firstLine="720"/>
        <w:jc w:val="both"/>
        <w:rPr>
          <w:b/>
          <w:bCs/>
        </w:rPr>
      </w:pPr>
      <w:r w:rsidRPr="00FC7274">
        <w:rPr>
          <w:b/>
          <w:bCs/>
        </w:rPr>
        <w:t>2.</w:t>
      </w:r>
      <w:r w:rsidRPr="00FC7274">
        <w:rPr>
          <w:bCs/>
        </w:rPr>
        <w:t xml:space="preserve"> </w:t>
      </w:r>
      <w:r w:rsidRPr="00FC7274">
        <w:rPr>
          <w:b/>
          <w:bCs/>
        </w:rPr>
        <w:t xml:space="preserve">Tổ chức các hoạt động chăm lo đời sống vật chất, tinh thần cho </w:t>
      </w:r>
      <w:r w:rsidR="006B094C" w:rsidRPr="00FC7274">
        <w:rPr>
          <w:b/>
          <w:bCs/>
        </w:rPr>
        <w:t>người</w:t>
      </w:r>
      <w:r w:rsidRPr="00FC7274">
        <w:rPr>
          <w:b/>
          <w:bCs/>
        </w:rPr>
        <w:t xml:space="preserve"> lao động</w:t>
      </w:r>
      <w:r w:rsidR="006B094C" w:rsidRPr="00FC7274">
        <w:rPr>
          <w:b/>
          <w:bCs/>
        </w:rPr>
        <w:t xml:space="preserve">: </w:t>
      </w:r>
    </w:p>
    <w:p w:rsidR="00674407" w:rsidRPr="00FC7274" w:rsidRDefault="00674407" w:rsidP="00FC7274">
      <w:pPr>
        <w:spacing w:after="80"/>
        <w:ind w:firstLine="720"/>
        <w:jc w:val="both"/>
        <w:rPr>
          <w:bCs/>
        </w:rPr>
      </w:pPr>
      <w:r w:rsidRPr="00FC7274">
        <w:rPr>
          <w:bCs/>
        </w:rPr>
        <w:t>-</w:t>
      </w:r>
      <w:r w:rsidR="001B05AD" w:rsidRPr="00FC7274">
        <w:rPr>
          <w:bCs/>
        </w:rPr>
        <w:t xml:space="preserve"> </w:t>
      </w:r>
      <w:r w:rsidRPr="00FC7274">
        <w:rPr>
          <w:bCs/>
        </w:rPr>
        <w:t>Các cấp</w:t>
      </w:r>
      <w:r w:rsidR="001B05AD" w:rsidRPr="00FC7274">
        <w:rPr>
          <w:bCs/>
        </w:rPr>
        <w:t xml:space="preserve"> c</w:t>
      </w:r>
      <w:r w:rsidRPr="00FC7274">
        <w:rPr>
          <w:bCs/>
        </w:rPr>
        <w:t xml:space="preserve">ông đoàn cần chủ động tham mưu, đề xuất với cấp ủy, chính quyền có những hoạt động cụ thể, thiết thực chăm lo cho </w:t>
      </w:r>
      <w:r w:rsidR="006B094C" w:rsidRPr="00FC7274">
        <w:rPr>
          <w:bCs/>
        </w:rPr>
        <w:t>người lao động</w:t>
      </w:r>
      <w:r w:rsidRPr="00FC7274">
        <w:rPr>
          <w:bCs/>
        </w:rPr>
        <w:t xml:space="preserve"> như: đối thoại </w:t>
      </w:r>
      <w:r w:rsidR="006B094C" w:rsidRPr="00FC7274">
        <w:rPr>
          <w:bCs/>
        </w:rPr>
        <w:t xml:space="preserve">về chế độ, </w:t>
      </w:r>
      <w:r w:rsidRPr="00FC7274">
        <w:rPr>
          <w:bCs/>
        </w:rPr>
        <w:t xml:space="preserve">chính sách, </w:t>
      </w:r>
      <w:r w:rsidR="006B094C" w:rsidRPr="00FC7274">
        <w:rPr>
          <w:bCs/>
        </w:rPr>
        <w:t xml:space="preserve">tham gia xây dựng cơ chế chính sách chăm lo cho người lao động, </w:t>
      </w:r>
      <w:r w:rsidRPr="00FC7274">
        <w:rPr>
          <w:bCs/>
        </w:rPr>
        <w:t xml:space="preserve">thăm tặng quà, hỗ trợ </w:t>
      </w:r>
      <w:r w:rsidR="006B094C" w:rsidRPr="00FC7274">
        <w:rPr>
          <w:bCs/>
        </w:rPr>
        <w:t>khó khăn</w:t>
      </w:r>
      <w:r w:rsidRPr="00FC7274">
        <w:rPr>
          <w:bCs/>
        </w:rPr>
        <w:t>.</w:t>
      </w:r>
    </w:p>
    <w:p w:rsidR="00674407" w:rsidRPr="00FC7274" w:rsidRDefault="00674407" w:rsidP="00FC7274">
      <w:pPr>
        <w:spacing w:after="80"/>
        <w:ind w:firstLine="720"/>
        <w:jc w:val="both"/>
        <w:rPr>
          <w:spacing w:val="2"/>
          <w:shd w:val="clear" w:color="auto" w:fill="FFFFFF"/>
        </w:rPr>
      </w:pPr>
      <w:r w:rsidRPr="00FC7274">
        <w:rPr>
          <w:spacing w:val="2"/>
          <w:lang w:val="es-ES"/>
        </w:rPr>
        <w:t xml:space="preserve">- Tiếp tục </w:t>
      </w:r>
      <w:r w:rsidRPr="00FC7274">
        <w:rPr>
          <w:spacing w:val="2"/>
          <w:shd w:val="clear" w:color="auto" w:fill="FFFFFF"/>
        </w:rPr>
        <w:t xml:space="preserve">triển khai có hiệu quả </w:t>
      </w:r>
      <w:r w:rsidR="00103F32" w:rsidRPr="00FC7274">
        <w:rPr>
          <w:spacing w:val="2"/>
          <w:shd w:val="clear" w:color="auto" w:fill="FFFFFF"/>
        </w:rPr>
        <w:t xml:space="preserve">Chương </w:t>
      </w:r>
      <w:r w:rsidRPr="00FC7274">
        <w:rPr>
          <w:spacing w:val="2"/>
          <w:shd w:val="clear" w:color="auto" w:fill="FFFFFF"/>
        </w:rPr>
        <w:t xml:space="preserve">trình </w:t>
      </w:r>
      <w:r w:rsidR="006B094C" w:rsidRPr="00FC7274">
        <w:rPr>
          <w:spacing w:val="2"/>
          <w:shd w:val="clear" w:color="auto" w:fill="FFFFFF"/>
        </w:rPr>
        <w:t xml:space="preserve">“Phúc </w:t>
      </w:r>
      <w:r w:rsidRPr="00FC7274">
        <w:rPr>
          <w:spacing w:val="2"/>
          <w:shd w:val="clear" w:color="auto" w:fill="FFFFFF"/>
        </w:rPr>
        <w:t xml:space="preserve">lợi </w:t>
      </w:r>
      <w:r w:rsidR="006E54C6">
        <w:rPr>
          <w:spacing w:val="2"/>
          <w:shd w:val="clear" w:color="auto" w:fill="FFFFFF"/>
        </w:rPr>
        <w:t xml:space="preserve">cho </w:t>
      </w:r>
      <w:r w:rsidRPr="00FC7274">
        <w:rPr>
          <w:spacing w:val="2"/>
          <w:shd w:val="clear" w:color="auto" w:fill="FFFFFF"/>
        </w:rPr>
        <w:t>đoàn viên</w:t>
      </w:r>
      <w:r w:rsidR="006B094C" w:rsidRPr="00FC7274">
        <w:rPr>
          <w:spacing w:val="2"/>
          <w:shd w:val="clear" w:color="auto" w:fill="FFFFFF"/>
        </w:rPr>
        <w:t>”</w:t>
      </w:r>
      <w:r w:rsidRPr="00FC7274">
        <w:rPr>
          <w:spacing w:val="2"/>
          <w:shd w:val="clear" w:color="auto" w:fill="FFFFFF"/>
        </w:rPr>
        <w:t xml:space="preserve">, tạo điều kiện để </w:t>
      </w:r>
      <w:r w:rsidR="006E54C6">
        <w:rPr>
          <w:spacing w:val="2"/>
          <w:shd w:val="clear" w:color="auto" w:fill="FFFFFF"/>
        </w:rPr>
        <w:t>NLĐ</w:t>
      </w:r>
      <w:r w:rsidRPr="00FC7274">
        <w:rPr>
          <w:spacing w:val="2"/>
          <w:shd w:val="clear" w:color="auto" w:fill="FFFFFF"/>
        </w:rPr>
        <w:t xml:space="preserve"> được mua hàng hoặc sử dụng dịch vụ với giá ưu đãi.</w:t>
      </w:r>
      <w:r w:rsidR="006B094C" w:rsidRPr="00FC7274">
        <w:rPr>
          <w:spacing w:val="2"/>
          <w:shd w:val="clear" w:color="auto" w:fill="FFFFFF"/>
        </w:rPr>
        <w:t xml:space="preserve"> </w:t>
      </w:r>
      <w:r w:rsidR="00103F32" w:rsidRPr="00FC7274">
        <w:rPr>
          <w:spacing w:val="2"/>
          <w:shd w:val="clear" w:color="auto" w:fill="FFFFFF"/>
        </w:rPr>
        <w:t xml:space="preserve">Ngoài các đối tác đã ký kết, CĐ </w:t>
      </w:r>
      <w:r w:rsidR="006E54C6">
        <w:rPr>
          <w:spacing w:val="2"/>
          <w:shd w:val="clear" w:color="auto" w:fill="FFFFFF"/>
        </w:rPr>
        <w:t>n</w:t>
      </w:r>
      <w:r w:rsidR="00103F32" w:rsidRPr="00FC7274">
        <w:rPr>
          <w:spacing w:val="2"/>
          <w:shd w:val="clear" w:color="auto" w:fill="FFFFFF"/>
        </w:rPr>
        <w:t>gành, LĐLĐ huyện, thị xã, thành phố cần chủ động tìm kiếm, phối hợp các doanh nghiệp để mang lại ưu đãi cho đoàn viên.</w:t>
      </w:r>
    </w:p>
    <w:p w:rsidR="00674407" w:rsidRPr="00FC7274" w:rsidRDefault="00674407" w:rsidP="00FC7274">
      <w:pPr>
        <w:spacing w:after="80"/>
        <w:ind w:firstLine="720"/>
        <w:jc w:val="both"/>
      </w:pPr>
      <w:r w:rsidRPr="00FC7274">
        <w:rPr>
          <w:spacing w:val="2"/>
        </w:rPr>
        <w:t xml:space="preserve">- Rà soát </w:t>
      </w:r>
      <w:r w:rsidR="006B094C" w:rsidRPr="00FC7274">
        <w:rPr>
          <w:spacing w:val="2"/>
        </w:rPr>
        <w:t>t</w:t>
      </w:r>
      <w:r w:rsidRPr="00FC7274">
        <w:rPr>
          <w:spacing w:val="2"/>
        </w:rPr>
        <w:t>hỏa ước lao động tập thể</w:t>
      </w:r>
      <w:r w:rsidR="006B094C" w:rsidRPr="00FC7274">
        <w:rPr>
          <w:spacing w:val="2"/>
        </w:rPr>
        <w:t xml:space="preserve">, </w:t>
      </w:r>
      <w:r w:rsidRPr="00FC7274">
        <w:rPr>
          <w:spacing w:val="2"/>
        </w:rPr>
        <w:t>đề xuất, thương lượng với người sử dụng lao động cam kết để người lao động có “</w:t>
      </w:r>
      <w:r w:rsidRPr="00FC7274">
        <w:rPr>
          <w:i/>
          <w:iCs/>
          <w:spacing w:val="2"/>
        </w:rPr>
        <w:t>Quyền lợi đảm bảo, phúc lợi tốt hơn</w:t>
      </w:r>
      <w:r w:rsidRPr="00FC7274">
        <w:rPr>
          <w:spacing w:val="2"/>
        </w:rPr>
        <w:t xml:space="preserve">”; </w:t>
      </w:r>
      <w:r w:rsidRPr="00FC7274">
        <w:t>nâng giá trị bữa ăn ca của công nhân lao động từ 15.000 đồng trở lên.</w:t>
      </w:r>
    </w:p>
    <w:p w:rsidR="00674407" w:rsidRPr="00FC7274" w:rsidRDefault="00674407" w:rsidP="00FC7274">
      <w:pPr>
        <w:spacing w:after="80"/>
        <w:ind w:firstLine="720"/>
        <w:jc w:val="both"/>
      </w:pPr>
      <w:r w:rsidRPr="00FC7274">
        <w:t>- T</w:t>
      </w:r>
      <w:r w:rsidRPr="00FC7274">
        <w:rPr>
          <w:spacing w:val="2"/>
        </w:rPr>
        <w:t xml:space="preserve">ổ chức </w:t>
      </w:r>
      <w:r w:rsidRPr="00FC7274">
        <w:t xml:space="preserve">thăm hỏi, tặng quà, </w:t>
      </w:r>
      <w:r w:rsidR="001B05AD" w:rsidRPr="00FC7274">
        <w:t>hỗ trợ</w:t>
      </w:r>
      <w:r w:rsidRPr="00FC7274">
        <w:t xml:space="preserve"> nhà “Mái ấm Công đoàn” cho đoàn viên Công đoàn có hoàn cảnh khó khăn, bị tai nạn lao động, bệnh nghề nghiệp…</w:t>
      </w:r>
    </w:p>
    <w:p w:rsidR="006B094C" w:rsidRPr="00FC7274" w:rsidRDefault="006B094C" w:rsidP="00FC7274">
      <w:pPr>
        <w:spacing w:after="80"/>
        <w:ind w:firstLine="720"/>
        <w:jc w:val="both"/>
        <w:rPr>
          <w:spacing w:val="2"/>
          <w:shd w:val="clear" w:color="auto" w:fill="FFFFFF"/>
        </w:rPr>
      </w:pPr>
      <w:r w:rsidRPr="00FC7274">
        <w:rPr>
          <w:spacing w:val="2"/>
          <w:shd w:val="clear" w:color="auto" w:fill="FFFFFF"/>
        </w:rPr>
        <w:t xml:space="preserve">- Chủ động phối hợp với ngành y tế triển khai chăm sóc sức khoẻ </w:t>
      </w:r>
      <w:r w:rsidRPr="00FC7274">
        <w:rPr>
          <w:i/>
          <w:spacing w:val="2"/>
          <w:shd w:val="clear" w:color="auto" w:fill="FFFFFF"/>
        </w:rPr>
        <w:t>(khám, tư vấn sức khỏe, phát thuốc miễn phí…)</w:t>
      </w:r>
      <w:r w:rsidRPr="00FC7274">
        <w:rPr>
          <w:spacing w:val="2"/>
          <w:shd w:val="clear" w:color="auto" w:fill="FFFFFF"/>
        </w:rPr>
        <w:t xml:space="preserve"> cho đoàn viên, </w:t>
      </w:r>
      <w:r w:rsidRPr="00FC7274">
        <w:rPr>
          <w:lang w:val="sv-SE"/>
        </w:rPr>
        <w:t>công nhân lao động</w:t>
      </w:r>
      <w:r w:rsidRPr="00FC7274">
        <w:rPr>
          <w:spacing w:val="2"/>
          <w:shd w:val="clear" w:color="auto" w:fill="FFFFFF"/>
        </w:rPr>
        <w:t>.</w:t>
      </w:r>
    </w:p>
    <w:p w:rsidR="00674407" w:rsidRPr="00FC7274" w:rsidRDefault="00674407" w:rsidP="00FC7274">
      <w:pPr>
        <w:spacing w:after="80"/>
        <w:ind w:firstLine="720"/>
        <w:jc w:val="both"/>
        <w:rPr>
          <w:lang w:val="sv-SE"/>
        </w:rPr>
      </w:pPr>
      <w:r w:rsidRPr="00FC7274">
        <w:rPr>
          <w:lang w:val="sv-SE"/>
        </w:rPr>
        <w:t xml:space="preserve">- Tùy theo điều kiện, các cấp </w:t>
      </w:r>
      <w:r w:rsidR="006B094C" w:rsidRPr="00FC7274">
        <w:rPr>
          <w:lang w:val="sv-SE"/>
        </w:rPr>
        <w:t xml:space="preserve">Công </w:t>
      </w:r>
      <w:r w:rsidRPr="00FC7274">
        <w:rPr>
          <w:lang w:val="sv-SE"/>
        </w:rPr>
        <w:t xml:space="preserve">đoàn tổ chức các hoạt động văn hóa, văn nghệ, thể dục, thể thao,... trong </w:t>
      </w:r>
      <w:r w:rsidR="006B094C" w:rsidRPr="00FC7274">
        <w:rPr>
          <w:lang w:val="sv-SE"/>
        </w:rPr>
        <w:t>CNVCLĐ</w:t>
      </w:r>
      <w:r w:rsidRPr="00FC7274">
        <w:rPr>
          <w:i/>
          <w:lang w:val="sv-SE"/>
        </w:rPr>
        <w:t xml:space="preserve"> </w:t>
      </w:r>
      <w:r w:rsidRPr="00FC7274">
        <w:rPr>
          <w:lang w:val="sv-SE"/>
        </w:rPr>
        <w:t xml:space="preserve">góp phần nâng cao đời sống tinh thần của </w:t>
      </w:r>
      <w:r w:rsidR="006B094C" w:rsidRPr="00FC7274">
        <w:rPr>
          <w:lang w:val="sv-SE"/>
        </w:rPr>
        <w:t>người</w:t>
      </w:r>
      <w:r w:rsidRPr="00FC7274">
        <w:rPr>
          <w:lang w:val="sv-SE"/>
        </w:rPr>
        <w:t xml:space="preserve"> lao động.</w:t>
      </w:r>
    </w:p>
    <w:p w:rsidR="002651C0" w:rsidRPr="00FC7274" w:rsidRDefault="00674407" w:rsidP="00FC7274">
      <w:pPr>
        <w:spacing w:after="80"/>
        <w:ind w:firstLine="720"/>
        <w:jc w:val="both"/>
        <w:rPr>
          <w:bCs/>
        </w:rPr>
      </w:pPr>
      <w:r w:rsidRPr="00FC7274">
        <w:rPr>
          <w:b/>
          <w:bCs/>
        </w:rPr>
        <w:t xml:space="preserve">3. </w:t>
      </w:r>
      <w:r w:rsidR="00A842A9" w:rsidRPr="00FC7274">
        <w:rPr>
          <w:bCs/>
        </w:rPr>
        <w:t xml:space="preserve">Các cấp Công đoàn </w:t>
      </w:r>
      <w:r w:rsidR="00EE435D" w:rsidRPr="00FC7274">
        <w:rPr>
          <w:bCs/>
        </w:rPr>
        <w:t xml:space="preserve">tổ chức các hoạt động hưởng ứng Tháng Công nhân thực hiện trước và trong tháng 5/2019. Chọn hoạt động </w:t>
      </w:r>
      <w:r w:rsidR="00A842A9" w:rsidRPr="00FC7274">
        <w:rPr>
          <w:bCs/>
        </w:rPr>
        <w:t>n</w:t>
      </w:r>
      <w:r w:rsidR="002651C0" w:rsidRPr="00FC7274">
        <w:rPr>
          <w:bCs/>
        </w:rPr>
        <w:t>ổi</w:t>
      </w:r>
      <w:r w:rsidR="00A842A9" w:rsidRPr="00FC7274">
        <w:rPr>
          <w:bCs/>
        </w:rPr>
        <w:t xml:space="preserve"> bật</w:t>
      </w:r>
      <w:r w:rsidR="00EE435D" w:rsidRPr="00FC7274">
        <w:rPr>
          <w:bCs/>
        </w:rPr>
        <w:t xml:space="preserve"> tổ chức </w:t>
      </w:r>
      <w:r w:rsidR="00EE435D" w:rsidRPr="00FC7274">
        <w:rPr>
          <w:b/>
          <w:bCs/>
          <w:i/>
        </w:rPr>
        <w:t>vào</w:t>
      </w:r>
      <w:r w:rsidRPr="00FC7274">
        <w:rPr>
          <w:b/>
          <w:bCs/>
          <w:i/>
        </w:rPr>
        <w:t xml:space="preserve"> ngày 11/5/2019</w:t>
      </w:r>
      <w:r w:rsidR="002651C0" w:rsidRPr="00FC7274">
        <w:rPr>
          <w:b/>
          <w:bCs/>
        </w:rPr>
        <w:t xml:space="preserve"> </w:t>
      </w:r>
      <w:r w:rsidR="00A842A9" w:rsidRPr="00FC7274">
        <w:rPr>
          <w:bCs/>
        </w:rPr>
        <w:t xml:space="preserve">để </w:t>
      </w:r>
      <w:r w:rsidR="00EE435D" w:rsidRPr="00FC7274">
        <w:rPr>
          <w:bCs/>
        </w:rPr>
        <w:t xml:space="preserve">tập trung </w:t>
      </w:r>
      <w:r w:rsidRPr="00FC7274">
        <w:rPr>
          <w:bCs/>
        </w:rPr>
        <w:t xml:space="preserve">tạo </w:t>
      </w:r>
      <w:r w:rsidR="002651C0" w:rsidRPr="00FC7274">
        <w:rPr>
          <w:bCs/>
        </w:rPr>
        <w:t xml:space="preserve">đợt </w:t>
      </w:r>
      <w:r w:rsidRPr="00FC7274">
        <w:rPr>
          <w:bCs/>
        </w:rPr>
        <w:t>cao điểm</w:t>
      </w:r>
      <w:r w:rsidR="00EE435D" w:rsidRPr="00FC7274">
        <w:rPr>
          <w:bCs/>
        </w:rPr>
        <w:t xml:space="preserve">, có sức </w:t>
      </w:r>
      <w:r w:rsidR="002651C0" w:rsidRPr="00FC7274">
        <w:t xml:space="preserve">lan tỏa trong xã hội. </w:t>
      </w:r>
    </w:p>
    <w:p w:rsidR="00674407" w:rsidRPr="00FC7274" w:rsidRDefault="00674407" w:rsidP="00FC7274">
      <w:pPr>
        <w:spacing w:after="80"/>
        <w:ind w:firstLine="720"/>
        <w:jc w:val="both"/>
        <w:rPr>
          <w:b/>
          <w:bCs/>
        </w:rPr>
      </w:pPr>
      <w:r w:rsidRPr="00FC7274">
        <w:rPr>
          <w:b/>
          <w:bCs/>
        </w:rPr>
        <w:t>III. TỔ CHỨC THỰC HIỆN</w:t>
      </w:r>
    </w:p>
    <w:p w:rsidR="00674407" w:rsidRPr="00FC7274" w:rsidRDefault="00674407" w:rsidP="00FC7274">
      <w:pPr>
        <w:spacing w:after="80"/>
        <w:ind w:firstLine="720"/>
        <w:jc w:val="both"/>
        <w:rPr>
          <w:b/>
          <w:bCs/>
        </w:rPr>
      </w:pPr>
      <w:r w:rsidRPr="00FC7274">
        <w:rPr>
          <w:b/>
          <w:bCs/>
        </w:rPr>
        <w:t>1. Liên đoàn Lao động tỉnh</w:t>
      </w:r>
      <w:r w:rsidR="007D21D5" w:rsidRPr="00FC7274">
        <w:rPr>
          <w:b/>
          <w:bCs/>
        </w:rPr>
        <w:t xml:space="preserve">: </w:t>
      </w:r>
    </w:p>
    <w:p w:rsidR="00674407" w:rsidRPr="00FC7274" w:rsidRDefault="00674407" w:rsidP="00FC7274">
      <w:pPr>
        <w:spacing w:after="80"/>
        <w:ind w:firstLine="720"/>
        <w:jc w:val="both"/>
        <w:rPr>
          <w:b/>
          <w:i/>
        </w:rPr>
      </w:pPr>
      <w:r w:rsidRPr="00FC7274">
        <w:rPr>
          <w:b/>
          <w:i/>
        </w:rPr>
        <w:t>1.1. Ban Tuyên giáo</w:t>
      </w:r>
      <w:r w:rsidR="001E4CD7" w:rsidRPr="00FC7274">
        <w:rPr>
          <w:b/>
          <w:i/>
        </w:rPr>
        <w:t xml:space="preserve">: </w:t>
      </w:r>
    </w:p>
    <w:p w:rsidR="00674407" w:rsidRPr="00FC7274" w:rsidRDefault="00674407" w:rsidP="00FC7274">
      <w:pPr>
        <w:spacing w:after="80"/>
        <w:ind w:firstLine="720"/>
        <w:jc w:val="both"/>
      </w:pPr>
      <w:r w:rsidRPr="00FC7274">
        <w:t>- Phối hợp với các ban Liên đoàn Lao động tỉnh tham mưu cho Ban Thường vụ LĐLĐ tỉnh triển khai kế hoạch, hướng dẫn các cấp công đoàn tổ chức Tháng Công nhân năm 201</w:t>
      </w:r>
      <w:r w:rsidR="00304FCB" w:rsidRPr="00FC7274">
        <w:t>9</w:t>
      </w:r>
      <w:r w:rsidRPr="00FC7274">
        <w:t xml:space="preserve"> đạt hiệu quả và thiết thực.</w:t>
      </w:r>
      <w:r w:rsidR="00AE0F60" w:rsidRPr="00FC7274">
        <w:t xml:space="preserve"> </w:t>
      </w:r>
    </w:p>
    <w:p w:rsidR="00674407" w:rsidRPr="00FC7274" w:rsidRDefault="00674407" w:rsidP="00FC7274">
      <w:pPr>
        <w:spacing w:after="80"/>
        <w:ind w:firstLine="720"/>
        <w:jc w:val="both"/>
      </w:pPr>
      <w:r w:rsidRPr="00FC7274">
        <w:lastRenderedPageBreak/>
        <w:t>- Tham mưu phối hợp với các đơn vị tổ chức công tác tuyên truyền, đối thoại</w:t>
      </w:r>
      <w:r w:rsidR="00103F32" w:rsidRPr="00FC7274">
        <w:t>. tư vấn</w:t>
      </w:r>
      <w:r w:rsidRPr="00FC7274">
        <w:t xml:space="preserve"> về chế độ chính sách</w:t>
      </w:r>
      <w:r w:rsidR="00103F32" w:rsidRPr="00FC7274">
        <w:t>, pháp luật</w:t>
      </w:r>
      <w:r w:rsidRPr="00FC7274">
        <w:t xml:space="preserve"> liên quan đến </w:t>
      </w:r>
      <w:r w:rsidR="00AE0F60" w:rsidRPr="00FC7274">
        <w:t>người</w:t>
      </w:r>
      <w:r w:rsidRPr="00FC7274">
        <w:t xml:space="preserve"> lao độ</w:t>
      </w:r>
      <w:r w:rsidR="00AE0F60" w:rsidRPr="00FC7274">
        <w:t>ng</w:t>
      </w:r>
      <w:r w:rsidRPr="00FC7274">
        <w:t>.</w:t>
      </w:r>
      <w:r w:rsidR="00AE0F60" w:rsidRPr="00FC7274">
        <w:t xml:space="preserve"> </w:t>
      </w:r>
    </w:p>
    <w:p w:rsidR="00AE0F60" w:rsidRPr="00FC7274" w:rsidRDefault="001B05AD" w:rsidP="00FC7274">
      <w:pPr>
        <w:spacing w:after="80"/>
        <w:ind w:firstLine="720"/>
        <w:jc w:val="both"/>
        <w:rPr>
          <w:lang w:val="sv-SE"/>
        </w:rPr>
      </w:pPr>
      <w:r w:rsidRPr="00FC7274">
        <w:t xml:space="preserve">- </w:t>
      </w:r>
      <w:r w:rsidR="00674407" w:rsidRPr="00FC7274">
        <w:t>Phối hợp với c</w:t>
      </w:r>
      <w:r w:rsidR="00674407" w:rsidRPr="00FC7274">
        <w:rPr>
          <w:bCs/>
          <w:lang w:val="sv-SE"/>
        </w:rPr>
        <w:t>ác cơ quan báo chí t</w:t>
      </w:r>
      <w:r w:rsidR="00674407" w:rsidRPr="00FC7274">
        <w:rPr>
          <w:lang w:val="sv-SE"/>
        </w:rPr>
        <w:t xml:space="preserve">ăng cường thông tin, tuyên truyền về các hoạt động trong Tháng Công nhân năm 2019; </w:t>
      </w:r>
      <w:r w:rsidR="00AE0F60" w:rsidRPr="00FC7274">
        <w:t xml:space="preserve">tổ chức thông tin tuyên truyền trên Trang thông tin điện tử LĐLĐ tỉnh, Facebook Công đoàn tỉnh Đắk Lắk. </w:t>
      </w:r>
    </w:p>
    <w:p w:rsidR="00674407" w:rsidRPr="00FC7274" w:rsidRDefault="00674407" w:rsidP="00FC7274">
      <w:pPr>
        <w:spacing w:after="80"/>
        <w:ind w:firstLine="720"/>
        <w:jc w:val="both"/>
        <w:rPr>
          <w:b/>
          <w:i/>
        </w:rPr>
      </w:pPr>
      <w:r w:rsidRPr="00FC7274">
        <w:t xml:space="preserve">- Theo dõi, tổng hợp </w:t>
      </w:r>
      <w:r w:rsidR="005F08E9" w:rsidRPr="00FC7274">
        <w:t xml:space="preserve">tham mưu </w:t>
      </w:r>
      <w:r w:rsidRPr="00FC7274">
        <w:t>báo cáo kết quả thực hiệ</w:t>
      </w:r>
      <w:r w:rsidR="00AE0F60" w:rsidRPr="00FC7274">
        <w:t>n</w:t>
      </w:r>
      <w:r w:rsidR="00C83CE0" w:rsidRPr="00FC7274">
        <w:t xml:space="preserve"> Tháng Công nhân</w:t>
      </w:r>
      <w:r w:rsidR="005F08E9" w:rsidRPr="00FC7274">
        <w:t xml:space="preserve"> năm 2019</w:t>
      </w:r>
      <w:r w:rsidR="00103F32" w:rsidRPr="00FC7274">
        <w:t xml:space="preserve"> với Tỉnh ủy, Tổng Liên đoàn.</w:t>
      </w:r>
    </w:p>
    <w:p w:rsidR="00674407" w:rsidRPr="00FC7274" w:rsidRDefault="00674407" w:rsidP="00FC7274">
      <w:pPr>
        <w:spacing w:after="80"/>
        <w:ind w:firstLine="720"/>
        <w:jc w:val="both"/>
        <w:rPr>
          <w:b/>
          <w:i/>
        </w:rPr>
      </w:pPr>
      <w:r w:rsidRPr="00FC7274">
        <w:rPr>
          <w:b/>
          <w:i/>
        </w:rPr>
        <w:t>1.2. Ban Chính sách Pháp luật</w:t>
      </w:r>
      <w:r w:rsidR="00AE0F60" w:rsidRPr="00FC7274">
        <w:rPr>
          <w:b/>
          <w:i/>
        </w:rPr>
        <w:t xml:space="preserve">: </w:t>
      </w:r>
    </w:p>
    <w:p w:rsidR="00674407" w:rsidRPr="00FC7274" w:rsidRDefault="00674407" w:rsidP="00FC7274">
      <w:pPr>
        <w:spacing w:after="80"/>
        <w:ind w:firstLine="720"/>
        <w:jc w:val="both"/>
      </w:pPr>
      <w:r w:rsidRPr="00FC7274">
        <w:t xml:space="preserve">- Tham mưu hướng dẫn tổ chức Tháng hành động về </w:t>
      </w:r>
      <w:r w:rsidR="00211436" w:rsidRPr="00FC7274">
        <w:t xml:space="preserve">“An </w:t>
      </w:r>
      <w:r w:rsidRPr="00FC7274">
        <w:t>toàn, vệ sinh lao động</w:t>
      </w:r>
      <w:r w:rsidR="00211436" w:rsidRPr="00FC7274">
        <w:t>”</w:t>
      </w:r>
      <w:r w:rsidRPr="00FC7274">
        <w:t xml:space="preserve"> nhân dịp Tháng Công nhân; phối hợp với Sở Lao động</w:t>
      </w:r>
      <w:r w:rsidR="00B21B51" w:rsidRPr="00FC7274">
        <w:t>,</w:t>
      </w:r>
      <w:r w:rsidRPr="00FC7274">
        <w:t xml:space="preserve"> Thương b</w:t>
      </w:r>
      <w:r w:rsidR="00211436" w:rsidRPr="00FC7274">
        <w:t>i</w:t>
      </w:r>
      <w:r w:rsidRPr="00FC7274">
        <w:t xml:space="preserve">nh và </w:t>
      </w:r>
      <w:r w:rsidR="00211436" w:rsidRPr="00FC7274">
        <w:t xml:space="preserve">Xã </w:t>
      </w:r>
      <w:r w:rsidRPr="00FC7274">
        <w:t xml:space="preserve">hội tổ chức Hội thi </w:t>
      </w:r>
      <w:r w:rsidR="00211436" w:rsidRPr="00FC7274">
        <w:t>“</w:t>
      </w:r>
      <w:r w:rsidRPr="00FC7274">
        <w:t>An toàn</w:t>
      </w:r>
      <w:r w:rsidR="00B21B51" w:rsidRPr="00FC7274">
        <w:t xml:space="preserve"> </w:t>
      </w:r>
      <w:r w:rsidRPr="00FC7274">
        <w:t>vệ sinh lao động</w:t>
      </w:r>
      <w:r w:rsidR="00211436" w:rsidRPr="00FC7274">
        <w:t>”</w:t>
      </w:r>
      <w:r w:rsidRPr="00FC7274">
        <w:t xml:space="preserve"> năm 2019.</w:t>
      </w:r>
    </w:p>
    <w:p w:rsidR="00674407" w:rsidRPr="00FC7274" w:rsidRDefault="00674407" w:rsidP="00FC7274">
      <w:pPr>
        <w:spacing w:after="80"/>
        <w:ind w:firstLine="720"/>
        <w:jc w:val="both"/>
      </w:pPr>
      <w:r w:rsidRPr="00FC7274">
        <w:rPr>
          <w:spacing w:val="2"/>
        </w:rPr>
        <w:t xml:space="preserve">- Tham mưu </w:t>
      </w:r>
      <w:r w:rsidR="00211436" w:rsidRPr="00FC7274">
        <w:rPr>
          <w:spacing w:val="2"/>
        </w:rPr>
        <w:t xml:space="preserve">việc </w:t>
      </w:r>
      <w:r w:rsidRPr="00FC7274">
        <w:rPr>
          <w:spacing w:val="2"/>
        </w:rPr>
        <w:t xml:space="preserve">triển khai rà soát </w:t>
      </w:r>
      <w:r w:rsidR="00211436" w:rsidRPr="00FC7274">
        <w:rPr>
          <w:spacing w:val="2"/>
        </w:rPr>
        <w:t>t</w:t>
      </w:r>
      <w:r w:rsidRPr="00FC7274">
        <w:rPr>
          <w:spacing w:val="2"/>
        </w:rPr>
        <w:t>hỏa ước lao động tập thể và đề xuất, thương lượng với người sử dụng lao động cam kết để người lao động có “</w:t>
      </w:r>
      <w:r w:rsidRPr="00FC7274">
        <w:rPr>
          <w:i/>
          <w:iCs/>
          <w:spacing w:val="2"/>
        </w:rPr>
        <w:t>Quyền lợi đảm bảo, phúc lợi tốt hơn</w:t>
      </w:r>
      <w:r w:rsidRPr="00FC7274">
        <w:rPr>
          <w:spacing w:val="2"/>
        </w:rPr>
        <w:t xml:space="preserve">” so với năm 2018; </w:t>
      </w:r>
      <w:r w:rsidRPr="00FC7274">
        <w:t>nâng giá trị bữa ăn ca của người lao động từ 15.000 đồng trở lên.</w:t>
      </w:r>
    </w:p>
    <w:p w:rsidR="00934B8E" w:rsidRPr="00FC7274" w:rsidRDefault="00934B8E" w:rsidP="00FC7274">
      <w:pPr>
        <w:spacing w:after="80"/>
        <w:ind w:firstLine="720"/>
        <w:jc w:val="both"/>
        <w:rPr>
          <w:spacing w:val="2"/>
          <w:shd w:val="clear" w:color="auto" w:fill="FFFFFF"/>
        </w:rPr>
      </w:pPr>
      <w:r w:rsidRPr="00FC7274">
        <w:t>- Tham mưu LĐLĐ tỉnh tiếp tục triển khai hiệu quả c</w:t>
      </w:r>
      <w:r w:rsidRPr="00FC7274">
        <w:rPr>
          <w:spacing w:val="2"/>
          <w:shd w:val="clear" w:color="auto" w:fill="FFFFFF"/>
        </w:rPr>
        <w:t>hương trình “Phúc lợi cho đoàn viên”, thăm và tặng quà đoàn viên, CNVCLĐ có hoàn cảnh khó khăn, bị bệnh hiểm nghèo, tai nạn lao động; tham mưu chỉ đạo các cấp công đoàn trong tỉnh hỗ trợ xây dựng 10 “Mái ấm Côn</w:t>
      </w:r>
      <w:r w:rsidR="008810B4" w:rsidRPr="00FC7274">
        <w:rPr>
          <w:spacing w:val="2"/>
          <w:shd w:val="clear" w:color="auto" w:fill="FFFFFF"/>
        </w:rPr>
        <w:t>g đoàn” cho đoàn viên khó khăn</w:t>
      </w:r>
      <w:r w:rsidRPr="00FC7274">
        <w:rPr>
          <w:spacing w:val="2"/>
          <w:shd w:val="clear" w:color="auto" w:fill="FFFFFF"/>
        </w:rPr>
        <w:t xml:space="preserve">. </w:t>
      </w:r>
    </w:p>
    <w:p w:rsidR="00211436" w:rsidRPr="00FC7274" w:rsidRDefault="00674407" w:rsidP="00FC7274">
      <w:pPr>
        <w:spacing w:after="80"/>
        <w:ind w:firstLine="720"/>
        <w:jc w:val="both"/>
        <w:rPr>
          <w:spacing w:val="2"/>
          <w:shd w:val="clear" w:color="auto" w:fill="FFFFFF"/>
        </w:rPr>
      </w:pPr>
      <w:r w:rsidRPr="00FC7274">
        <w:rPr>
          <w:spacing w:val="2"/>
          <w:shd w:val="clear" w:color="auto" w:fill="FFFFFF"/>
        </w:rPr>
        <w:t xml:space="preserve">- Tham gia với các cơ quan liên ngành kiểm tra, giám sát thực hiện chính sách, pháp luật về lao động, đảm bảo quyền lợi theo quy định của </w:t>
      </w:r>
      <w:r w:rsidR="00D345BB" w:rsidRPr="00FC7274">
        <w:rPr>
          <w:spacing w:val="2"/>
          <w:shd w:val="clear" w:color="auto" w:fill="FFFFFF"/>
        </w:rPr>
        <w:t>NLĐ</w:t>
      </w:r>
      <w:r w:rsidRPr="00FC7274">
        <w:rPr>
          <w:spacing w:val="2"/>
          <w:shd w:val="clear" w:color="auto" w:fill="FFFFFF"/>
        </w:rPr>
        <w:t xml:space="preserve">. </w:t>
      </w:r>
    </w:p>
    <w:p w:rsidR="00674407" w:rsidRPr="00FC7274" w:rsidRDefault="00674407" w:rsidP="00FC7274">
      <w:pPr>
        <w:spacing w:after="80"/>
        <w:ind w:firstLine="720"/>
        <w:jc w:val="both"/>
        <w:rPr>
          <w:b/>
          <w:i/>
          <w:spacing w:val="2"/>
          <w:shd w:val="clear" w:color="auto" w:fill="FFFFFF"/>
        </w:rPr>
      </w:pPr>
      <w:r w:rsidRPr="00FC7274">
        <w:rPr>
          <w:b/>
          <w:i/>
          <w:spacing w:val="2"/>
          <w:shd w:val="clear" w:color="auto" w:fill="FFFFFF"/>
        </w:rPr>
        <w:t>1.3. Ban Tổ chức</w:t>
      </w:r>
      <w:r w:rsidR="00211436" w:rsidRPr="00FC7274">
        <w:rPr>
          <w:b/>
          <w:i/>
          <w:spacing w:val="2"/>
          <w:shd w:val="clear" w:color="auto" w:fill="FFFFFF"/>
        </w:rPr>
        <w:t xml:space="preserve">: </w:t>
      </w:r>
    </w:p>
    <w:p w:rsidR="00D345BB" w:rsidRPr="00FC7274" w:rsidRDefault="00674407" w:rsidP="00FC7274">
      <w:pPr>
        <w:spacing w:after="80"/>
        <w:ind w:firstLine="720"/>
        <w:jc w:val="both"/>
        <w:rPr>
          <w:rFonts w:eastAsia="Times New Roman"/>
        </w:rPr>
      </w:pPr>
      <w:r w:rsidRPr="00FC7274">
        <w:rPr>
          <w:rFonts w:eastAsia="Times New Roman"/>
        </w:rPr>
        <w:t xml:space="preserve">Tham mưu </w:t>
      </w:r>
      <w:r w:rsidR="00D345BB" w:rsidRPr="00FC7274">
        <w:rPr>
          <w:rFonts w:eastAsia="Times New Roman"/>
        </w:rPr>
        <w:t xml:space="preserve">LĐLĐ tỉnh </w:t>
      </w:r>
      <w:r w:rsidRPr="00FC7274">
        <w:rPr>
          <w:rFonts w:eastAsia="Times New Roman"/>
        </w:rPr>
        <w:t xml:space="preserve">chỉ đạo các cấp </w:t>
      </w:r>
      <w:r w:rsidR="00D345BB" w:rsidRPr="00FC7274">
        <w:rPr>
          <w:rFonts w:eastAsia="Times New Roman"/>
        </w:rPr>
        <w:t xml:space="preserve">Công </w:t>
      </w:r>
      <w:r w:rsidRPr="00FC7274">
        <w:rPr>
          <w:rFonts w:eastAsia="Times New Roman"/>
        </w:rPr>
        <w:t xml:space="preserve">đoàn tập trung </w:t>
      </w:r>
      <w:r w:rsidR="00D345BB" w:rsidRPr="00FC7274">
        <w:rPr>
          <w:rFonts w:eastAsia="Times New Roman"/>
        </w:rPr>
        <w:t xml:space="preserve">đẩy mạnh </w:t>
      </w:r>
      <w:r w:rsidRPr="00FC7274">
        <w:rPr>
          <w:rFonts w:eastAsia="Times New Roman"/>
        </w:rPr>
        <w:t xml:space="preserve">công tác phát triển đoàn viên, </w:t>
      </w:r>
      <w:r w:rsidR="00D345BB" w:rsidRPr="00FC7274">
        <w:rPr>
          <w:rFonts w:eastAsia="Times New Roman"/>
        </w:rPr>
        <w:t xml:space="preserve">thành lập </w:t>
      </w:r>
      <w:r w:rsidR="00103F32" w:rsidRPr="00FC7274">
        <w:rPr>
          <w:rFonts w:eastAsia="Times New Roman"/>
        </w:rPr>
        <w:t xml:space="preserve">mới </w:t>
      </w:r>
      <w:r w:rsidR="00D6396F" w:rsidRPr="00FC7274">
        <w:rPr>
          <w:rFonts w:eastAsia="Times New Roman"/>
        </w:rPr>
        <w:t xml:space="preserve">CĐCS nhân Tháng Công nhân; </w:t>
      </w:r>
      <w:r w:rsidR="008810B4" w:rsidRPr="00FC7274">
        <w:rPr>
          <w:rFonts w:eastAsia="Times New Roman"/>
        </w:rPr>
        <w:t>t</w:t>
      </w:r>
      <w:r w:rsidR="00D6396F" w:rsidRPr="00FC7274">
        <w:rPr>
          <w:rFonts w:eastAsia="Times New Roman"/>
        </w:rPr>
        <w:t xml:space="preserve">ập trung </w:t>
      </w:r>
      <w:r w:rsidR="00D345BB" w:rsidRPr="00FC7274">
        <w:rPr>
          <w:rFonts w:eastAsia="Times New Roman"/>
        </w:rPr>
        <w:t xml:space="preserve">củng cố, </w:t>
      </w:r>
      <w:r w:rsidRPr="00FC7274">
        <w:rPr>
          <w:rFonts w:eastAsia="Times New Roman"/>
        </w:rPr>
        <w:t xml:space="preserve">xây dựng </w:t>
      </w:r>
      <w:r w:rsidR="00D345BB" w:rsidRPr="00FC7274">
        <w:rPr>
          <w:rFonts w:eastAsia="Times New Roman"/>
        </w:rPr>
        <w:t xml:space="preserve">tổ chức công đoàn vững mạnh, nhất là các CĐCS doanh nghiệp </w:t>
      </w:r>
      <w:r w:rsidR="00D6396F" w:rsidRPr="00FC7274">
        <w:rPr>
          <w:rFonts w:eastAsia="Times New Roman"/>
        </w:rPr>
        <w:t xml:space="preserve">khu vực kinh tế </w:t>
      </w:r>
      <w:r w:rsidR="00D345BB" w:rsidRPr="00FC7274">
        <w:rPr>
          <w:rFonts w:eastAsia="Times New Roman"/>
        </w:rPr>
        <w:t xml:space="preserve">ngoài Nhà nước. </w:t>
      </w:r>
    </w:p>
    <w:p w:rsidR="002834DE" w:rsidRPr="00FC7274" w:rsidRDefault="002834DE" w:rsidP="00FC7274">
      <w:pPr>
        <w:spacing w:after="80"/>
        <w:ind w:firstLine="720"/>
        <w:jc w:val="both"/>
        <w:rPr>
          <w:rFonts w:eastAsia="Times New Roman"/>
          <w:b/>
          <w:i/>
        </w:rPr>
      </w:pPr>
      <w:r w:rsidRPr="00FC7274">
        <w:rPr>
          <w:rFonts w:eastAsia="Times New Roman"/>
          <w:b/>
          <w:i/>
        </w:rPr>
        <w:t>1.4. Văn phòng, Ban Tài chính:</w:t>
      </w:r>
    </w:p>
    <w:p w:rsidR="002834DE" w:rsidRPr="00FC7274" w:rsidRDefault="0031286C" w:rsidP="00FC7274">
      <w:pPr>
        <w:spacing w:after="80"/>
        <w:ind w:firstLine="720"/>
        <w:jc w:val="both"/>
        <w:rPr>
          <w:rFonts w:eastAsia="Times New Roman"/>
        </w:rPr>
      </w:pPr>
      <w:r w:rsidRPr="00FC7274">
        <w:rPr>
          <w:rFonts w:eastAsia="Times New Roman"/>
        </w:rPr>
        <w:t xml:space="preserve">Tham mưu LĐLĐ tỉnh chỉ đạo các đơn vị doanh nghiệp, sự nghiệp trực thuộc </w:t>
      </w:r>
      <w:r w:rsidR="00C8581B" w:rsidRPr="00FC7274">
        <w:rPr>
          <w:rFonts w:eastAsia="Times New Roman"/>
        </w:rPr>
        <w:t xml:space="preserve">hiện đang sử dụng cơ sở vật chất của tổ chức Công đoàn </w:t>
      </w:r>
      <w:r w:rsidRPr="00FC7274">
        <w:rPr>
          <w:rFonts w:eastAsia="Times New Roman"/>
        </w:rPr>
        <w:t>tổ chức</w:t>
      </w:r>
      <w:r w:rsidR="00103F32" w:rsidRPr="00FC7274">
        <w:rPr>
          <w:rFonts w:eastAsia="Times New Roman"/>
        </w:rPr>
        <w:t xml:space="preserve"> phục vụ</w:t>
      </w:r>
      <w:r w:rsidRPr="00FC7274">
        <w:rPr>
          <w:rFonts w:eastAsia="Times New Roman"/>
        </w:rPr>
        <w:t xml:space="preserve"> các hoạt động gắn với thực hiện </w:t>
      </w:r>
      <w:r w:rsidR="00103F32" w:rsidRPr="00FC7274">
        <w:rPr>
          <w:rFonts w:eastAsia="Times New Roman"/>
        </w:rPr>
        <w:t xml:space="preserve">Chương </w:t>
      </w:r>
      <w:r w:rsidRPr="00FC7274">
        <w:rPr>
          <w:rFonts w:eastAsia="Times New Roman"/>
        </w:rPr>
        <w:t xml:space="preserve">trình “Phúc lợi cho đoàn viên” </w:t>
      </w:r>
      <w:r w:rsidR="00C8581B" w:rsidRPr="00FC7274">
        <w:rPr>
          <w:rFonts w:eastAsia="Times New Roman"/>
        </w:rPr>
        <w:t xml:space="preserve">để hưởng ứng Tháng Công nhân và kỷ niệm </w:t>
      </w:r>
      <w:r w:rsidR="00C8581B" w:rsidRPr="00FC7274">
        <w:t>90 năm Ngày thành lập Công đoàn Việt Nam</w:t>
      </w:r>
      <w:r w:rsidR="00C8581B" w:rsidRPr="00FC7274">
        <w:rPr>
          <w:rFonts w:eastAsia="Times New Roman"/>
        </w:rPr>
        <w:t xml:space="preserve">. </w:t>
      </w:r>
      <w:r w:rsidRPr="00FC7274">
        <w:rPr>
          <w:rFonts w:eastAsia="Times New Roman"/>
        </w:rPr>
        <w:t xml:space="preserve"> </w:t>
      </w:r>
    </w:p>
    <w:p w:rsidR="003B44F4" w:rsidRPr="00FC7274" w:rsidRDefault="00853DF2" w:rsidP="00FC7274">
      <w:pPr>
        <w:spacing w:after="80"/>
        <w:ind w:firstLine="720"/>
        <w:jc w:val="both"/>
        <w:rPr>
          <w:rFonts w:eastAsia="Times New Roman"/>
          <w:b/>
          <w:i/>
        </w:rPr>
      </w:pPr>
      <w:r w:rsidRPr="00FC7274">
        <w:rPr>
          <w:rFonts w:eastAsia="Times New Roman"/>
          <w:b/>
          <w:i/>
        </w:rPr>
        <w:t xml:space="preserve">1.5. </w:t>
      </w:r>
      <w:r w:rsidR="003B44F4" w:rsidRPr="00FC7274">
        <w:rPr>
          <w:rFonts w:eastAsia="Times New Roman"/>
          <w:b/>
          <w:i/>
        </w:rPr>
        <w:t>Nhà Văn hóa Lao động tỉnh:</w:t>
      </w:r>
    </w:p>
    <w:p w:rsidR="0053420D" w:rsidRPr="00FC7274" w:rsidRDefault="00334A32" w:rsidP="00FC7274">
      <w:pPr>
        <w:spacing w:after="80"/>
        <w:ind w:firstLine="720"/>
        <w:jc w:val="both"/>
        <w:rPr>
          <w:rFonts w:eastAsia="Times New Roman"/>
        </w:rPr>
      </w:pPr>
      <w:r w:rsidRPr="00FC7274">
        <w:rPr>
          <w:rFonts w:eastAsia="Times New Roman"/>
        </w:rPr>
        <w:t>Xây dựng kế hoạch t</w:t>
      </w:r>
      <w:r w:rsidR="003B44F4" w:rsidRPr="00FC7274">
        <w:rPr>
          <w:rFonts w:eastAsia="Times New Roman"/>
        </w:rPr>
        <w:t>ổ chức các hoạt động văn hóa, thể thao hưởng ứng Tháng Công nhân</w:t>
      </w:r>
      <w:r w:rsidRPr="00FC7274">
        <w:rPr>
          <w:rFonts w:eastAsia="Times New Roman"/>
        </w:rPr>
        <w:t xml:space="preserve">. </w:t>
      </w:r>
      <w:r w:rsidR="0053420D" w:rsidRPr="00FC7274">
        <w:rPr>
          <w:rFonts w:eastAsia="Times New Roman"/>
        </w:rPr>
        <w:t>Thời gian tổ chức</w:t>
      </w:r>
      <w:r w:rsidRPr="00FC7274">
        <w:rPr>
          <w:rFonts w:eastAsia="Times New Roman"/>
        </w:rPr>
        <w:t xml:space="preserve"> </w:t>
      </w:r>
      <w:r w:rsidR="0053420D" w:rsidRPr="00FC7274">
        <w:rPr>
          <w:rFonts w:eastAsia="Times New Roman"/>
        </w:rPr>
        <w:t xml:space="preserve">tập trung </w:t>
      </w:r>
      <w:r w:rsidR="00103F32" w:rsidRPr="00FC7274">
        <w:rPr>
          <w:rFonts w:eastAsia="Times New Roman"/>
        </w:rPr>
        <w:t>trong</w:t>
      </w:r>
      <w:r w:rsidRPr="00FC7274">
        <w:rPr>
          <w:rFonts w:eastAsia="Times New Roman"/>
        </w:rPr>
        <w:t xml:space="preserve"> </w:t>
      </w:r>
      <w:r w:rsidR="0053420D" w:rsidRPr="00FC7274">
        <w:rPr>
          <w:rFonts w:eastAsia="Times New Roman"/>
        </w:rPr>
        <w:t xml:space="preserve">tháng </w:t>
      </w:r>
      <w:r w:rsidRPr="00FC7274">
        <w:rPr>
          <w:rFonts w:eastAsia="Times New Roman"/>
        </w:rPr>
        <w:t>5</w:t>
      </w:r>
      <w:r w:rsidR="0053420D" w:rsidRPr="00FC7274">
        <w:rPr>
          <w:rFonts w:eastAsia="Times New Roman"/>
        </w:rPr>
        <w:t xml:space="preserve"> năm </w:t>
      </w:r>
      <w:r w:rsidRPr="00FC7274">
        <w:rPr>
          <w:rFonts w:eastAsia="Times New Roman"/>
        </w:rPr>
        <w:t>2019</w:t>
      </w:r>
      <w:r w:rsidR="0053420D" w:rsidRPr="00FC7274">
        <w:rPr>
          <w:rFonts w:eastAsia="Times New Roman"/>
        </w:rPr>
        <w:t>.</w:t>
      </w:r>
    </w:p>
    <w:p w:rsidR="00674407" w:rsidRPr="00FC7274" w:rsidRDefault="00674407" w:rsidP="00FC7274">
      <w:pPr>
        <w:spacing w:after="80"/>
        <w:ind w:firstLine="720"/>
        <w:jc w:val="both"/>
        <w:rPr>
          <w:b/>
          <w:bCs/>
        </w:rPr>
      </w:pPr>
      <w:r w:rsidRPr="00FC7274">
        <w:rPr>
          <w:b/>
          <w:bCs/>
        </w:rPr>
        <w:t xml:space="preserve">2. Các </w:t>
      </w:r>
      <w:r w:rsidR="009D58C2" w:rsidRPr="00FC7274">
        <w:rPr>
          <w:b/>
          <w:bCs/>
        </w:rPr>
        <w:t>LĐLĐ</w:t>
      </w:r>
      <w:r w:rsidRPr="00FC7274">
        <w:rPr>
          <w:b/>
          <w:bCs/>
        </w:rPr>
        <w:t xml:space="preserve"> huyện, thị xã, thành phố, </w:t>
      </w:r>
      <w:r w:rsidR="00211436" w:rsidRPr="00FC7274">
        <w:rPr>
          <w:b/>
          <w:bCs/>
        </w:rPr>
        <w:t xml:space="preserve">Công đoàn ngành: </w:t>
      </w:r>
    </w:p>
    <w:p w:rsidR="00DF0FE5" w:rsidRPr="00FC7274" w:rsidRDefault="00674407" w:rsidP="00FC7274">
      <w:pPr>
        <w:spacing w:after="80"/>
        <w:ind w:firstLine="720"/>
        <w:jc w:val="both"/>
      </w:pPr>
      <w:r w:rsidRPr="00FC7274">
        <w:t xml:space="preserve">- Tập trung </w:t>
      </w:r>
      <w:r w:rsidR="002B073A" w:rsidRPr="00FC7274">
        <w:t xml:space="preserve">công tác </w:t>
      </w:r>
      <w:r w:rsidRPr="00FC7274">
        <w:t>phát triể</w:t>
      </w:r>
      <w:r w:rsidR="002B073A" w:rsidRPr="00FC7274">
        <w:t>n đoàn viên công đoàn</w:t>
      </w:r>
      <w:r w:rsidRPr="00FC7274">
        <w:t xml:space="preserve">; </w:t>
      </w:r>
      <w:r w:rsidR="002B073A" w:rsidRPr="00FC7274">
        <w:t>đẩy mạnh</w:t>
      </w:r>
      <w:r w:rsidRPr="00FC7274">
        <w:t xml:space="preserve"> </w:t>
      </w:r>
      <w:r w:rsidR="002B073A" w:rsidRPr="00FC7274">
        <w:t xml:space="preserve">các </w:t>
      </w:r>
      <w:r w:rsidRPr="00FC7274">
        <w:t xml:space="preserve">phong trào thi đua </w:t>
      </w:r>
      <w:r w:rsidR="008808DB" w:rsidRPr="00FC7274">
        <w:t xml:space="preserve">trong </w:t>
      </w:r>
      <w:r w:rsidRPr="00FC7274">
        <w:t>lao động sản xuấ</w:t>
      </w:r>
      <w:r w:rsidR="0012008F" w:rsidRPr="00FC7274">
        <w:t>t</w:t>
      </w:r>
      <w:r w:rsidR="00DF0FE5" w:rsidRPr="00FC7274">
        <w:t xml:space="preserve">; tổ chức các hoạt động Tháng hành động về “An toàn vệ sinh lao động” </w:t>
      </w:r>
      <w:r w:rsidR="002B073A" w:rsidRPr="00FC7274">
        <w:t>năm 2019</w:t>
      </w:r>
      <w:r w:rsidR="00DF0FE5" w:rsidRPr="00FC7274">
        <w:t xml:space="preserve">. </w:t>
      </w:r>
    </w:p>
    <w:p w:rsidR="00674407" w:rsidRPr="00FC7274" w:rsidRDefault="00674407" w:rsidP="00FC7274">
      <w:pPr>
        <w:spacing w:after="80"/>
        <w:ind w:firstLine="720"/>
        <w:jc w:val="both"/>
      </w:pPr>
      <w:r w:rsidRPr="00FC7274">
        <w:t xml:space="preserve">- </w:t>
      </w:r>
      <w:r w:rsidR="002B073A" w:rsidRPr="00FC7274">
        <w:t xml:space="preserve">Thực </w:t>
      </w:r>
      <w:r w:rsidRPr="00FC7274">
        <w:t xml:space="preserve">hiện các chương trình phúc lợi cho đoàn viên; phấn đấu mỗi LĐLĐ huyện, thị xã, thành phố, Công đoàn ngành </w:t>
      </w:r>
      <w:r w:rsidR="002B073A" w:rsidRPr="00FC7274">
        <w:t>hỗ trợ</w:t>
      </w:r>
      <w:r w:rsidR="00DF0FE5" w:rsidRPr="00FC7274">
        <w:t xml:space="preserve"> </w:t>
      </w:r>
      <w:r w:rsidR="008810B4" w:rsidRPr="00FC7274">
        <w:t>xây dựng</w:t>
      </w:r>
      <w:r w:rsidRPr="00FC7274">
        <w:t xml:space="preserve"> </w:t>
      </w:r>
      <w:r w:rsidR="00DF0FE5" w:rsidRPr="00FC7274">
        <w:t>“</w:t>
      </w:r>
      <w:r w:rsidRPr="00FC7274">
        <w:t>Mái ấm Công đoàn</w:t>
      </w:r>
      <w:r w:rsidR="00DF0FE5" w:rsidRPr="00FC7274">
        <w:t>”</w:t>
      </w:r>
      <w:r w:rsidRPr="00FC7274">
        <w:t xml:space="preserve"> c</w:t>
      </w:r>
      <w:r w:rsidR="008810B4" w:rsidRPr="00FC7274">
        <w:t>ho đoàn viên công đoàn khó khăn</w:t>
      </w:r>
      <w:r w:rsidRPr="00FC7274">
        <w:t xml:space="preserve">; thăm hỏi, tặng quà cho </w:t>
      </w:r>
      <w:r w:rsidR="002B073A" w:rsidRPr="00FC7274">
        <w:t>đoàn viên</w:t>
      </w:r>
      <w:r w:rsidRPr="00FC7274">
        <w:t xml:space="preserve"> có hoàn cảnh khó khăn hoặc bị tai nạn lao động, bệnh nghề nghiệ</w:t>
      </w:r>
      <w:r w:rsidR="001B4397" w:rsidRPr="00FC7274">
        <w:t>p</w:t>
      </w:r>
      <w:r w:rsidR="00831C5E">
        <w:t>…</w:t>
      </w:r>
      <w:r w:rsidRPr="00FC7274">
        <w:t xml:space="preserve"> </w:t>
      </w:r>
    </w:p>
    <w:p w:rsidR="00674407" w:rsidRPr="00FC7274" w:rsidRDefault="00674407" w:rsidP="00FC7274">
      <w:pPr>
        <w:spacing w:after="80"/>
        <w:ind w:firstLine="720"/>
        <w:jc w:val="both"/>
      </w:pPr>
      <w:r w:rsidRPr="00FC7274">
        <w:lastRenderedPageBreak/>
        <w:t xml:space="preserve">- Hướng dẫn </w:t>
      </w:r>
      <w:r w:rsidR="002B073A" w:rsidRPr="00FC7274">
        <w:t>CĐCS</w:t>
      </w:r>
      <w:r w:rsidRPr="00FC7274">
        <w:t xml:space="preserve"> thương lượng với người sử dụng lao động để </w:t>
      </w:r>
      <w:r w:rsidRPr="00FC7274">
        <w:rPr>
          <w:spacing w:val="2"/>
        </w:rPr>
        <w:t>người lao động có “</w:t>
      </w:r>
      <w:r w:rsidRPr="00FC7274">
        <w:rPr>
          <w:i/>
          <w:iCs/>
          <w:spacing w:val="2"/>
        </w:rPr>
        <w:t>Quyền lợi đảm bảo, phúc lợi tốt hơn</w:t>
      </w:r>
      <w:r w:rsidRPr="00FC7274">
        <w:rPr>
          <w:spacing w:val="2"/>
        </w:rPr>
        <w:t xml:space="preserve">”; </w:t>
      </w:r>
      <w:r w:rsidRPr="00FC7274">
        <w:t xml:space="preserve">nâng giá trị bữa ăn ca của người lao động từ 15.000 đồng trở lên; tổ chức </w:t>
      </w:r>
      <w:r w:rsidR="002B073A" w:rsidRPr="00FC7274">
        <w:t xml:space="preserve">hoạt động </w:t>
      </w:r>
      <w:r w:rsidRPr="00FC7274">
        <w:t xml:space="preserve">chăm sóc sức khỏe, hoạt động văn hóa, thể thao, nâng cao đời sống tinh thần cho </w:t>
      </w:r>
      <w:r w:rsidR="002B073A" w:rsidRPr="00FC7274">
        <w:t>CNLĐ</w:t>
      </w:r>
      <w:r w:rsidR="001B4397" w:rsidRPr="00FC7274">
        <w:t xml:space="preserve"> phù hợp với điều kiện của đơn vị</w:t>
      </w:r>
      <w:r w:rsidRPr="00FC7274">
        <w:t>.</w:t>
      </w:r>
    </w:p>
    <w:p w:rsidR="00674407" w:rsidRPr="00FC7274" w:rsidRDefault="00674407" w:rsidP="00FC7274">
      <w:pPr>
        <w:spacing w:after="80"/>
        <w:ind w:firstLine="720"/>
        <w:jc w:val="both"/>
      </w:pPr>
      <w:r w:rsidRPr="00FC7274">
        <w:t xml:space="preserve">- Biểu dương, khen thưởng đoàn viên, </w:t>
      </w:r>
      <w:r w:rsidR="002B073A" w:rsidRPr="00FC7274">
        <w:t>CNLĐ</w:t>
      </w:r>
      <w:r w:rsidRPr="00FC7274">
        <w:t xml:space="preserve"> tiêu biểu nhân Tháng Công nhân năm 2019.</w:t>
      </w:r>
    </w:p>
    <w:p w:rsidR="00674407" w:rsidRPr="00FC7274" w:rsidRDefault="00674407" w:rsidP="00FC7274">
      <w:pPr>
        <w:spacing w:after="80"/>
        <w:ind w:firstLine="720"/>
        <w:jc w:val="both"/>
        <w:rPr>
          <w:b/>
          <w:bCs/>
          <w:lang w:val="sv-SE"/>
        </w:rPr>
      </w:pPr>
      <w:r w:rsidRPr="00FC7274">
        <w:rPr>
          <w:b/>
          <w:bCs/>
          <w:lang w:val="sv-SE"/>
        </w:rPr>
        <w:t>3. Công đoàn cơ sở</w:t>
      </w:r>
      <w:r w:rsidR="0012008F" w:rsidRPr="00FC7274">
        <w:rPr>
          <w:b/>
          <w:bCs/>
          <w:lang w:val="sv-SE"/>
        </w:rPr>
        <w:t xml:space="preserve">: </w:t>
      </w:r>
    </w:p>
    <w:p w:rsidR="00A803AD" w:rsidRPr="00FC7274" w:rsidRDefault="00A803AD" w:rsidP="00FC7274">
      <w:pPr>
        <w:spacing w:after="80"/>
        <w:ind w:firstLine="720"/>
        <w:jc w:val="both"/>
        <w:rPr>
          <w:bCs/>
        </w:rPr>
      </w:pPr>
      <w:r w:rsidRPr="00FC7274">
        <w:rPr>
          <w:bCs/>
          <w:lang w:val="sv-SE"/>
        </w:rPr>
        <w:t xml:space="preserve">- </w:t>
      </w:r>
      <w:r w:rsidR="00674407" w:rsidRPr="00FC7274">
        <w:rPr>
          <w:bCs/>
          <w:lang w:val="sv-SE"/>
        </w:rPr>
        <w:t>Nhằm đảm bảo</w:t>
      </w:r>
      <w:r w:rsidR="0012008F" w:rsidRPr="00FC7274">
        <w:rPr>
          <w:bCs/>
          <w:lang w:val="sv-SE"/>
        </w:rPr>
        <w:t xml:space="preserve"> </w:t>
      </w:r>
      <w:r w:rsidR="00674407" w:rsidRPr="00FC7274">
        <w:rPr>
          <w:bCs/>
          <w:i/>
        </w:rPr>
        <w:t xml:space="preserve">“Mỗi Công đoàn cơ sở - Một lợi ích đoàn viên”, </w:t>
      </w:r>
      <w:r w:rsidR="006E54C6" w:rsidRPr="006E54C6">
        <w:rPr>
          <w:bCs/>
        </w:rPr>
        <w:t>B</w:t>
      </w:r>
      <w:r w:rsidR="00E655DC">
        <w:rPr>
          <w:bCs/>
        </w:rPr>
        <w:t>an chấp hành</w:t>
      </w:r>
      <w:r w:rsidR="006E54C6" w:rsidRPr="006E54C6">
        <w:rPr>
          <w:bCs/>
        </w:rPr>
        <w:t xml:space="preserve"> </w:t>
      </w:r>
      <w:r w:rsidRPr="00FC7274">
        <w:rPr>
          <w:bCs/>
        </w:rPr>
        <w:t xml:space="preserve">CĐCS </w:t>
      </w:r>
      <w:r w:rsidR="0085128E" w:rsidRPr="00FC7274">
        <w:t xml:space="preserve">phối hợp với </w:t>
      </w:r>
      <w:r w:rsidR="006E54C6">
        <w:t xml:space="preserve">chính </w:t>
      </w:r>
      <w:r w:rsidR="0085128E" w:rsidRPr="00FC7274">
        <w:t>quyền,</w:t>
      </w:r>
      <w:r w:rsidR="00103F32" w:rsidRPr="00FC7274">
        <w:t xml:space="preserve"> thủ trưởng cơ quan, đơn vị,</w:t>
      </w:r>
      <w:r w:rsidR="0085128E" w:rsidRPr="00FC7274">
        <w:t xml:space="preserve"> người sử dụng lao động </w:t>
      </w:r>
      <w:r w:rsidRPr="00FC7274">
        <w:rPr>
          <w:bCs/>
        </w:rPr>
        <w:t xml:space="preserve">tổ chức </w:t>
      </w:r>
      <w:r w:rsidRPr="00FC7274">
        <w:t xml:space="preserve">các hoạt động nâng cao đời sống vật chất, tinh thần cho đoàn viên, </w:t>
      </w:r>
      <w:r w:rsidR="006E54C6">
        <w:t>NLĐ</w:t>
      </w:r>
      <w:r w:rsidRPr="00FC7274">
        <w:t xml:space="preserve">; </w:t>
      </w:r>
      <w:r w:rsidR="006E54C6">
        <w:t>tham gia</w:t>
      </w:r>
      <w:r w:rsidRPr="00FC7274">
        <w:t xml:space="preserve"> xây dựng cơ quan, đơn vị, doanh nghiệp xanh </w:t>
      </w:r>
      <w:r w:rsidR="00831C5E">
        <w:t>–</w:t>
      </w:r>
      <w:r w:rsidRPr="00FC7274">
        <w:t xml:space="preserve"> sạch </w:t>
      </w:r>
      <w:r w:rsidR="00831C5E">
        <w:t>–</w:t>
      </w:r>
      <w:r w:rsidRPr="00FC7274">
        <w:t xml:space="preserve"> đẹp, xây dựng các công trình phục vụ </w:t>
      </w:r>
      <w:r w:rsidR="00103F32" w:rsidRPr="00FC7274">
        <w:t>CNVCLĐ</w:t>
      </w:r>
      <w:r w:rsidRPr="00FC7274">
        <w:t xml:space="preserve">, con của </w:t>
      </w:r>
      <w:r w:rsidR="00103F32" w:rsidRPr="00FC7274">
        <w:t>CNVCLĐ</w:t>
      </w:r>
      <w:r w:rsidRPr="00FC7274">
        <w:t xml:space="preserve">. </w:t>
      </w:r>
    </w:p>
    <w:p w:rsidR="00F55F84" w:rsidRPr="00FC7274" w:rsidRDefault="00F55F84" w:rsidP="00FC7274">
      <w:pPr>
        <w:spacing w:after="80"/>
        <w:ind w:firstLine="720"/>
        <w:jc w:val="both"/>
        <w:rPr>
          <w:color w:val="000000"/>
        </w:rPr>
      </w:pPr>
      <w:r w:rsidRPr="00FC7274">
        <w:rPr>
          <w:color w:val="000000"/>
        </w:rPr>
        <w:t>- Tùy điều kiện của đơn vị, CĐCS tổ chức hoạt động văn hóa, văn nghệ, thể dục, thể thao, hội thi, hội diễn phù hợp</w:t>
      </w:r>
      <w:r w:rsidR="0085128E" w:rsidRPr="00FC7274">
        <w:rPr>
          <w:color w:val="000000"/>
        </w:rPr>
        <w:t xml:space="preserve"> để hưởng ứng Tháng Công nhân, tiến tới chào mừng kỷ niệm </w:t>
      </w:r>
      <w:r w:rsidR="0085128E" w:rsidRPr="00FC7274">
        <w:rPr>
          <w:spacing w:val="-2"/>
        </w:rPr>
        <w:t xml:space="preserve">90 năm Ngày thành lập tổ chức Công đoàn Việt Nam (28/7/1929 </w:t>
      </w:r>
      <w:r w:rsidR="00831C5E">
        <w:rPr>
          <w:spacing w:val="-2"/>
        </w:rPr>
        <w:t>–</w:t>
      </w:r>
      <w:r w:rsidR="0085128E" w:rsidRPr="00FC7274">
        <w:rPr>
          <w:spacing w:val="-2"/>
        </w:rPr>
        <w:t xml:space="preserve"> 28/7/2019). </w:t>
      </w:r>
    </w:p>
    <w:p w:rsidR="00947ADA" w:rsidRPr="00FC7274" w:rsidRDefault="00947ADA" w:rsidP="00FC7274">
      <w:pPr>
        <w:spacing w:after="80"/>
        <w:ind w:firstLine="720"/>
        <w:jc w:val="both"/>
        <w:rPr>
          <w:color w:val="000000"/>
        </w:rPr>
      </w:pPr>
      <w:r w:rsidRPr="00FC7274">
        <w:rPr>
          <w:color w:val="000000"/>
        </w:rPr>
        <w:t xml:space="preserve">- </w:t>
      </w:r>
      <w:r w:rsidR="00103F32" w:rsidRPr="00FC7274">
        <w:rPr>
          <w:color w:val="000000"/>
        </w:rPr>
        <w:t xml:space="preserve">Tại các doanh nghiệp, </w:t>
      </w:r>
      <w:r w:rsidRPr="00FC7274">
        <w:rPr>
          <w:color w:val="000000"/>
        </w:rPr>
        <w:t>Ban Chấp hành CĐCS đề xuất với người sử dụng lao động tổ chức hoạt động</w:t>
      </w:r>
      <w:r w:rsidR="00D41539" w:rsidRPr="00FC7274">
        <w:rPr>
          <w:color w:val="000000"/>
        </w:rPr>
        <w:t xml:space="preserve"> </w:t>
      </w:r>
      <w:r w:rsidR="00D41539" w:rsidRPr="00FC7274">
        <w:rPr>
          <w:i/>
          <w:color w:val="000000"/>
        </w:rPr>
        <w:t>“</w:t>
      </w:r>
      <w:r w:rsidRPr="00FC7274">
        <w:rPr>
          <w:i/>
          <w:iCs/>
          <w:color w:val="000000"/>
        </w:rPr>
        <w:t xml:space="preserve">Cảm ơn” </w:t>
      </w:r>
      <w:r w:rsidRPr="00FC7274">
        <w:rPr>
          <w:iCs/>
          <w:color w:val="000000"/>
        </w:rPr>
        <w:t>người lao động</w:t>
      </w:r>
      <w:r w:rsidRPr="00FC7274">
        <w:rPr>
          <w:color w:val="000000"/>
        </w:rPr>
        <w:t xml:space="preserve">, </w:t>
      </w:r>
      <w:r w:rsidR="00E523B8" w:rsidRPr="00FC7274">
        <w:rPr>
          <w:color w:val="000000"/>
          <w:shd w:val="clear" w:color="auto" w:fill="FFFFFF"/>
        </w:rPr>
        <w:t xml:space="preserve">xem họ là thành viên </w:t>
      </w:r>
      <w:r w:rsidR="00E523B8" w:rsidRPr="00FC7274">
        <w:rPr>
          <w:i/>
          <w:iCs/>
          <w:color w:val="000000"/>
          <w:shd w:val="clear" w:color="auto" w:fill="FFFFFF"/>
        </w:rPr>
        <w:t>“hữu cơ</w:t>
      </w:r>
      <w:r w:rsidR="00E523B8" w:rsidRPr="00FC7274">
        <w:rPr>
          <w:color w:val="000000"/>
          <w:shd w:val="clear" w:color="auto" w:fill="FFFFFF"/>
        </w:rPr>
        <w:t xml:space="preserve">” để doanh nghiệp phát triển, </w:t>
      </w:r>
      <w:r w:rsidR="00E523B8" w:rsidRPr="00FC7274">
        <w:rPr>
          <w:color w:val="000000"/>
        </w:rPr>
        <w:t>ghi nhận đóng góp của người lao động</w:t>
      </w:r>
      <w:r w:rsidR="0054448F" w:rsidRPr="00FC7274">
        <w:rPr>
          <w:color w:val="000000"/>
        </w:rPr>
        <w:t>,</w:t>
      </w:r>
      <w:r w:rsidR="00E523B8" w:rsidRPr="00FC7274">
        <w:rPr>
          <w:color w:val="000000"/>
        </w:rPr>
        <w:t xml:space="preserve"> </w:t>
      </w:r>
      <w:r w:rsidR="0054448F" w:rsidRPr="00FC7274">
        <w:rPr>
          <w:color w:val="000000"/>
          <w:shd w:val="clear" w:color="auto" w:fill="FFFFFF"/>
        </w:rPr>
        <w:t xml:space="preserve">qua đó </w:t>
      </w:r>
      <w:r w:rsidR="00E523B8" w:rsidRPr="00FC7274">
        <w:rPr>
          <w:color w:val="000000"/>
          <w:shd w:val="clear" w:color="auto" w:fill="FFFFFF"/>
        </w:rPr>
        <w:t>động viên người lao động gắn bó lâu dài, bền vững với doanh nghiệp.</w:t>
      </w:r>
    </w:p>
    <w:p w:rsidR="00F55F84" w:rsidRPr="00FC7274" w:rsidRDefault="00F55F84" w:rsidP="00FC7274">
      <w:pPr>
        <w:spacing w:after="80"/>
        <w:ind w:firstLine="720"/>
        <w:jc w:val="both"/>
        <w:rPr>
          <w:bCs/>
          <w:i/>
        </w:rPr>
      </w:pPr>
      <w:r w:rsidRPr="00FC7274">
        <w:t xml:space="preserve">- Vận động người lao động </w:t>
      </w:r>
      <w:r w:rsidRPr="00FC7274">
        <w:rPr>
          <w:bCs/>
          <w:lang w:val="pt-BR"/>
        </w:rPr>
        <w:t xml:space="preserve">tích cực hưởng ứng các </w:t>
      </w:r>
      <w:r w:rsidRPr="00FC7274">
        <w:t xml:space="preserve">phong trào thi đua yêu nước; khuyến khích khả năng sáng tạo, </w:t>
      </w:r>
      <w:r w:rsidRPr="00FC7274">
        <w:rPr>
          <w:rFonts w:eastAsia="Times New Roman"/>
          <w:iCs/>
        </w:rPr>
        <w:t xml:space="preserve">sáng kiến, cải tiến kỹ thuật, </w:t>
      </w:r>
      <w:r w:rsidRPr="00FC7274">
        <w:rPr>
          <w:bCs/>
          <w:lang w:val="pt-BR"/>
        </w:rPr>
        <w:t xml:space="preserve">ứng dụng tiến bộ khoa học </w:t>
      </w:r>
      <w:r w:rsidR="00831C5E">
        <w:rPr>
          <w:bCs/>
          <w:lang w:val="pt-BR"/>
        </w:rPr>
        <w:t>–</w:t>
      </w:r>
      <w:r w:rsidRPr="00FC7274">
        <w:rPr>
          <w:bCs/>
          <w:lang w:val="pt-BR"/>
        </w:rPr>
        <w:t xml:space="preserve"> kỹ thuật vào sản xuất, công tác, tạo ra nhiều sản phẩm đạt chất lượng cao; thực hành tiết kiệm, chống lãng phí.</w:t>
      </w:r>
    </w:p>
    <w:p w:rsidR="0085128E" w:rsidRPr="00FC7274" w:rsidRDefault="00A803AD" w:rsidP="00FC7274">
      <w:pPr>
        <w:spacing w:after="80"/>
        <w:ind w:firstLine="720"/>
        <w:jc w:val="both"/>
      </w:pPr>
      <w:r w:rsidRPr="00FC7274">
        <w:rPr>
          <w:bCs/>
          <w:lang w:val="sv-SE"/>
        </w:rPr>
        <w:t xml:space="preserve">- </w:t>
      </w:r>
      <w:r w:rsidR="00674407" w:rsidRPr="00FC7274">
        <w:rPr>
          <w:bCs/>
          <w:lang w:val="sv-SE"/>
        </w:rPr>
        <w:t xml:space="preserve">Ban chấp hành </w:t>
      </w:r>
      <w:r w:rsidR="0085128E" w:rsidRPr="00FC7274">
        <w:rPr>
          <w:bCs/>
          <w:lang w:val="sv-SE"/>
        </w:rPr>
        <w:t>CĐCS</w:t>
      </w:r>
      <w:r w:rsidR="00674407" w:rsidRPr="00FC7274">
        <w:t xml:space="preserve"> phối hợp với </w:t>
      </w:r>
      <w:r w:rsidR="002F4C60" w:rsidRPr="00FC7274">
        <w:t xml:space="preserve">với chính quyền, người sử dụng lao động </w:t>
      </w:r>
      <w:r w:rsidR="00674407" w:rsidRPr="00FC7274">
        <w:t>lựa chọn tổ chức 01 hoạt động thiết thực</w:t>
      </w:r>
      <w:r w:rsidR="00FC1648" w:rsidRPr="00FC7274">
        <w:t>, nổi bật</w:t>
      </w:r>
      <w:r w:rsidR="00674407" w:rsidRPr="00FC7274">
        <w:t xml:space="preserve"> và đồng loạt tổ chức </w:t>
      </w:r>
      <w:r w:rsidR="0085128E" w:rsidRPr="00FC7274">
        <w:rPr>
          <w:b/>
          <w:i/>
        </w:rPr>
        <w:t xml:space="preserve">vào </w:t>
      </w:r>
      <w:r w:rsidR="00674407" w:rsidRPr="00FC7274">
        <w:rPr>
          <w:b/>
          <w:i/>
        </w:rPr>
        <w:t>ngày 11</w:t>
      </w:r>
      <w:r w:rsidR="0085128E" w:rsidRPr="00FC7274">
        <w:rPr>
          <w:b/>
          <w:i/>
        </w:rPr>
        <w:t>/</w:t>
      </w:r>
      <w:r w:rsidR="00674407" w:rsidRPr="00FC7274">
        <w:rPr>
          <w:b/>
          <w:i/>
        </w:rPr>
        <w:t>5</w:t>
      </w:r>
      <w:r w:rsidR="0085128E" w:rsidRPr="00FC7274">
        <w:rPr>
          <w:b/>
          <w:i/>
        </w:rPr>
        <w:t>/</w:t>
      </w:r>
      <w:r w:rsidR="00674407" w:rsidRPr="00FC7274">
        <w:rPr>
          <w:b/>
          <w:i/>
        </w:rPr>
        <w:t>2019</w:t>
      </w:r>
      <w:r w:rsidR="00674407" w:rsidRPr="00FC7274">
        <w:t xml:space="preserve"> nhằm </w:t>
      </w:r>
      <w:r w:rsidR="00FC1648" w:rsidRPr="00FC7274">
        <w:t>hưởng ứng chung cho cả hệ thống</w:t>
      </w:r>
      <w:r w:rsidR="00103F32" w:rsidRPr="00FC7274">
        <w:t xml:space="preserve"> công đoàn</w:t>
      </w:r>
      <w:r w:rsidR="00674407" w:rsidRPr="00FC7274">
        <w:t xml:space="preserve"> </w:t>
      </w:r>
    </w:p>
    <w:p w:rsidR="00674407" w:rsidRPr="00FC7274" w:rsidRDefault="00674407" w:rsidP="00FC7274">
      <w:pPr>
        <w:spacing w:after="80"/>
        <w:ind w:firstLine="720"/>
        <w:jc w:val="both"/>
      </w:pPr>
      <w:r w:rsidRPr="00FC7274">
        <w:t xml:space="preserve">Đề nghị các Liên đoàn Lao động huyện, thị xã, thành phố, Công đoàn ngành chủ động xây dựng kế hoạch và triển khai các hoạt động Tháng Công nhân năm 2019 hiệu quả, thiết thực; </w:t>
      </w:r>
      <w:r w:rsidR="002F4C60" w:rsidRPr="00FC7274">
        <w:t xml:space="preserve">tổng hợp </w:t>
      </w:r>
      <w:r w:rsidRPr="00FC7274">
        <w:t xml:space="preserve">báo cáo kết quả </w:t>
      </w:r>
      <w:r w:rsidR="00103F32" w:rsidRPr="00FC7274">
        <w:t xml:space="preserve">thực hiện </w:t>
      </w:r>
      <w:r w:rsidR="00CE329E" w:rsidRPr="00FC7274">
        <w:t>(</w:t>
      </w:r>
      <w:r w:rsidR="0017335E" w:rsidRPr="00FC7274">
        <w:t xml:space="preserve">kèm </w:t>
      </w:r>
      <w:r w:rsidR="00CE329E" w:rsidRPr="00FC7274">
        <w:t xml:space="preserve">theo </w:t>
      </w:r>
      <w:r w:rsidR="0017335E" w:rsidRPr="00FC7274">
        <w:t>phụ lục</w:t>
      </w:r>
      <w:r w:rsidR="00CE329E" w:rsidRPr="00FC7274">
        <w:t xml:space="preserve">) </w:t>
      </w:r>
      <w:r w:rsidRPr="00FC7274">
        <w:t xml:space="preserve">về LĐLĐ tỉnh </w:t>
      </w:r>
      <w:r w:rsidR="00C80B30" w:rsidRPr="00FC7274">
        <w:t xml:space="preserve">Đắk Lắk </w:t>
      </w:r>
      <w:r w:rsidRPr="00FC7274">
        <w:t>(qua Ban Tuyên giáo)</w:t>
      </w:r>
      <w:r w:rsidR="00C80B30" w:rsidRPr="00FC7274">
        <w:t>, đồng thời gửi bản mềm về đ</w:t>
      </w:r>
      <w:r w:rsidRPr="00FC7274">
        <w:t xml:space="preserve">ịa chỉ email </w:t>
      </w:r>
      <w:hyperlink r:id="rId9" w:history="1">
        <w:r w:rsidR="002F4C60" w:rsidRPr="00FC7274">
          <w:rPr>
            <w:rStyle w:val="Hyperlink"/>
          </w:rPr>
          <w:t>tuyengiaoldlddaklak@gmail.com</w:t>
        </w:r>
      </w:hyperlink>
      <w:r w:rsidRPr="00FC7274">
        <w:t xml:space="preserve"> </w:t>
      </w:r>
      <w:r w:rsidRPr="00FC7274">
        <w:rPr>
          <w:b/>
          <w:i/>
        </w:rPr>
        <w:t>trước ngày 03/6/2019</w:t>
      </w:r>
      <w:r w:rsidRPr="00FC7274">
        <w:t>.</w:t>
      </w:r>
      <w:r w:rsidR="00A842A9" w:rsidRPr="00FC7274">
        <w:t>/.</w:t>
      </w:r>
    </w:p>
    <w:p w:rsidR="00674407" w:rsidRPr="00F914D4" w:rsidRDefault="00674407" w:rsidP="00674407">
      <w:pPr>
        <w:spacing w:beforeLines="40" w:before="96"/>
        <w:ind w:firstLine="720"/>
        <w:jc w:val="both"/>
        <w:rPr>
          <w:b/>
          <w:bCs/>
          <w:sz w:val="2"/>
          <w:szCs w:val="2"/>
          <w:lang w:val="sv-SE"/>
        </w:rPr>
      </w:pPr>
    </w:p>
    <w:p w:rsidR="00674407" w:rsidRPr="00F914D4" w:rsidRDefault="00674407" w:rsidP="00674407">
      <w:pPr>
        <w:spacing w:beforeLines="40" w:before="96"/>
        <w:jc w:val="both"/>
        <w:rPr>
          <w:sz w:val="12"/>
          <w:szCs w:val="2"/>
        </w:rPr>
      </w:pPr>
    </w:p>
    <w:tbl>
      <w:tblPr>
        <w:tblW w:w="9570" w:type="dxa"/>
        <w:tblInd w:w="-106" w:type="dxa"/>
        <w:tblLayout w:type="fixed"/>
        <w:tblLook w:val="0000" w:firstRow="0" w:lastRow="0" w:firstColumn="0" w:lastColumn="0" w:noHBand="0" w:noVBand="0"/>
      </w:tblPr>
      <w:tblGrid>
        <w:gridCol w:w="4750"/>
        <w:gridCol w:w="4820"/>
      </w:tblGrid>
      <w:tr w:rsidR="00674407" w:rsidRPr="00F914D4" w:rsidTr="00602026">
        <w:tc>
          <w:tcPr>
            <w:tcW w:w="4750" w:type="dxa"/>
          </w:tcPr>
          <w:p w:rsidR="00674407" w:rsidRPr="00F914D4" w:rsidRDefault="00674407" w:rsidP="00674407">
            <w:pPr>
              <w:jc w:val="both"/>
              <w:rPr>
                <w:b/>
                <w:bCs/>
                <w:sz w:val="24"/>
                <w:szCs w:val="24"/>
              </w:rPr>
            </w:pPr>
          </w:p>
          <w:p w:rsidR="00674407" w:rsidRPr="00F914D4" w:rsidRDefault="00674407" w:rsidP="00674407">
            <w:pPr>
              <w:jc w:val="both"/>
              <w:rPr>
                <w:b/>
                <w:bCs/>
                <w:i/>
                <w:iCs/>
                <w:sz w:val="22"/>
                <w:szCs w:val="22"/>
              </w:rPr>
            </w:pPr>
            <w:r w:rsidRPr="00F914D4">
              <w:rPr>
                <w:b/>
                <w:bCs/>
                <w:i/>
                <w:iCs/>
                <w:sz w:val="22"/>
                <w:szCs w:val="22"/>
              </w:rPr>
              <w:t>Nơi nhận:</w:t>
            </w:r>
          </w:p>
          <w:p w:rsidR="00674407" w:rsidRDefault="00674407" w:rsidP="00674407">
            <w:pPr>
              <w:jc w:val="both"/>
              <w:rPr>
                <w:sz w:val="22"/>
                <w:szCs w:val="22"/>
              </w:rPr>
            </w:pPr>
            <w:r>
              <w:rPr>
                <w:noProof/>
                <w:sz w:val="22"/>
                <w:szCs w:val="22"/>
              </w:rPr>
              <mc:AlternateContent>
                <mc:Choice Requires="wps">
                  <w:drawing>
                    <wp:anchor distT="0" distB="0" distL="114300" distR="114300" simplePos="0" relativeHeight="251665408" behindDoc="0" locked="0" layoutInCell="1" allowOverlap="1" wp14:anchorId="6B81334C" wp14:editId="5699E4D1">
                      <wp:simplePos x="0" y="0"/>
                      <wp:positionH relativeFrom="column">
                        <wp:posOffset>1888490</wp:posOffset>
                      </wp:positionH>
                      <wp:positionV relativeFrom="paragraph">
                        <wp:posOffset>55039</wp:posOffset>
                      </wp:positionV>
                      <wp:extent cx="45719" cy="565554"/>
                      <wp:effectExtent l="0" t="0" r="12065" b="25400"/>
                      <wp:wrapNone/>
                      <wp:docPr id="1" name="Right Brace 1"/>
                      <wp:cNvGraphicFramePr/>
                      <a:graphic xmlns:a="http://schemas.openxmlformats.org/drawingml/2006/main">
                        <a:graphicData uri="http://schemas.microsoft.com/office/word/2010/wordprocessingShape">
                          <wps:wsp>
                            <wps:cNvSpPr/>
                            <wps:spPr>
                              <a:xfrm>
                                <a:off x="0" y="0"/>
                                <a:ext cx="45719" cy="565554"/>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48.7pt;margin-top:4.35pt;width:3.6pt;height:44.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" adj="146" strokecolor="#4579b8 [3044]"/>
                  </w:pict>
                </mc:Fallback>
              </mc:AlternateContent>
            </w:r>
            <w:r w:rsidRPr="00F914D4">
              <w:rPr>
                <w:sz w:val="22"/>
                <w:szCs w:val="22"/>
              </w:rPr>
              <w:t xml:space="preserve">- </w:t>
            </w:r>
            <w:r w:rsidR="005E3B61">
              <w:rPr>
                <w:sz w:val="22"/>
                <w:szCs w:val="22"/>
              </w:rPr>
              <w:t>ĐCT Tổng LĐLĐ Việt Nam</w:t>
            </w:r>
            <w:r w:rsidRPr="00F914D4">
              <w:rPr>
                <w:sz w:val="22"/>
                <w:szCs w:val="22"/>
              </w:rPr>
              <w:t>;</w:t>
            </w:r>
          </w:p>
          <w:p w:rsidR="005E3B61" w:rsidRDefault="005E3B61" w:rsidP="00674407">
            <w:pPr>
              <w:jc w:val="both"/>
              <w:rPr>
                <w:sz w:val="22"/>
                <w:szCs w:val="22"/>
              </w:rPr>
            </w:pPr>
            <w:r>
              <w:rPr>
                <w:sz w:val="22"/>
                <w:szCs w:val="22"/>
              </w:rPr>
              <w:t xml:space="preserve">- Ban Tuyên giáo TLĐ; </w:t>
            </w:r>
            <w:r w:rsidR="00E718F5">
              <w:rPr>
                <w:sz w:val="22"/>
                <w:szCs w:val="22"/>
              </w:rPr>
              <w:t xml:space="preserve">                   (B/c)</w:t>
            </w:r>
          </w:p>
          <w:p w:rsidR="00674407" w:rsidRPr="00F914D4" w:rsidRDefault="00674407" w:rsidP="00674407">
            <w:pPr>
              <w:jc w:val="both"/>
              <w:rPr>
                <w:sz w:val="22"/>
                <w:szCs w:val="22"/>
              </w:rPr>
            </w:pPr>
            <w:r w:rsidRPr="00F914D4">
              <w:rPr>
                <w:sz w:val="22"/>
                <w:szCs w:val="22"/>
              </w:rPr>
              <w:t xml:space="preserve">- Ban Tuyên giáo </w:t>
            </w:r>
            <w:r>
              <w:rPr>
                <w:sz w:val="22"/>
                <w:szCs w:val="22"/>
              </w:rPr>
              <w:t>T</w:t>
            </w:r>
            <w:r w:rsidR="00E718F5">
              <w:rPr>
                <w:sz w:val="22"/>
                <w:szCs w:val="22"/>
              </w:rPr>
              <w:t>ỉnh ủy</w:t>
            </w:r>
            <w:r w:rsidRPr="00F914D4">
              <w:rPr>
                <w:sz w:val="22"/>
                <w:szCs w:val="22"/>
              </w:rPr>
              <w:t>;</w:t>
            </w:r>
            <w:r w:rsidR="005E3B61">
              <w:rPr>
                <w:sz w:val="22"/>
                <w:szCs w:val="22"/>
              </w:rPr>
              <w:t xml:space="preserve">                       </w:t>
            </w:r>
          </w:p>
          <w:p w:rsidR="00674407" w:rsidRDefault="00674407" w:rsidP="00674407">
            <w:pPr>
              <w:jc w:val="both"/>
              <w:rPr>
                <w:sz w:val="22"/>
                <w:szCs w:val="22"/>
              </w:rPr>
            </w:pPr>
            <w:r w:rsidRPr="00F914D4">
              <w:rPr>
                <w:sz w:val="22"/>
                <w:szCs w:val="22"/>
              </w:rPr>
              <w:t xml:space="preserve">- Ban Dân vận </w:t>
            </w:r>
            <w:r w:rsidR="00E718F5">
              <w:rPr>
                <w:sz w:val="22"/>
                <w:szCs w:val="22"/>
              </w:rPr>
              <w:t>Tỉnh ủy</w:t>
            </w:r>
            <w:r w:rsidRPr="00F914D4">
              <w:rPr>
                <w:sz w:val="22"/>
                <w:szCs w:val="22"/>
              </w:rPr>
              <w:t>;</w:t>
            </w:r>
            <w:r>
              <w:rPr>
                <w:sz w:val="22"/>
                <w:szCs w:val="22"/>
              </w:rPr>
              <w:t xml:space="preserve">                                </w:t>
            </w:r>
          </w:p>
          <w:p w:rsidR="00674407" w:rsidRDefault="00674407" w:rsidP="00674407">
            <w:pPr>
              <w:jc w:val="both"/>
              <w:rPr>
                <w:sz w:val="22"/>
                <w:szCs w:val="22"/>
              </w:rPr>
            </w:pPr>
            <w:r w:rsidRPr="00F914D4">
              <w:rPr>
                <w:sz w:val="22"/>
                <w:szCs w:val="22"/>
              </w:rPr>
              <w:t>- Thường trự</w:t>
            </w:r>
            <w:r>
              <w:rPr>
                <w:sz w:val="22"/>
                <w:szCs w:val="22"/>
              </w:rPr>
              <w:t>c LĐLĐ tỉnh</w:t>
            </w:r>
            <w:r w:rsidRPr="00F914D4">
              <w:rPr>
                <w:sz w:val="22"/>
                <w:szCs w:val="22"/>
              </w:rPr>
              <w:t>;</w:t>
            </w:r>
          </w:p>
          <w:p w:rsidR="00674407" w:rsidRPr="00F914D4" w:rsidRDefault="00674407" w:rsidP="00674407">
            <w:pPr>
              <w:jc w:val="both"/>
              <w:rPr>
                <w:sz w:val="22"/>
                <w:szCs w:val="22"/>
              </w:rPr>
            </w:pPr>
            <w:r w:rsidRPr="00F914D4">
              <w:rPr>
                <w:sz w:val="22"/>
                <w:szCs w:val="22"/>
              </w:rPr>
              <w:t xml:space="preserve">- Các </w:t>
            </w:r>
            <w:r w:rsidR="005E3B61">
              <w:rPr>
                <w:sz w:val="22"/>
                <w:szCs w:val="22"/>
              </w:rPr>
              <w:t>b</w:t>
            </w:r>
            <w:r w:rsidRPr="00F914D4">
              <w:rPr>
                <w:sz w:val="22"/>
                <w:szCs w:val="22"/>
              </w:rPr>
              <w:t xml:space="preserve">an, đơn vị trực thuộc </w:t>
            </w:r>
            <w:r>
              <w:rPr>
                <w:sz w:val="22"/>
                <w:szCs w:val="22"/>
              </w:rPr>
              <w:t>LĐLĐ tỉnh</w:t>
            </w:r>
            <w:r w:rsidR="00E718F5">
              <w:rPr>
                <w:sz w:val="22"/>
                <w:szCs w:val="22"/>
              </w:rPr>
              <w:t>;</w:t>
            </w:r>
            <w:r>
              <w:rPr>
                <w:sz w:val="22"/>
                <w:szCs w:val="22"/>
              </w:rPr>
              <w:t xml:space="preserve"> </w:t>
            </w:r>
          </w:p>
          <w:p w:rsidR="00674407" w:rsidRPr="00F914D4" w:rsidRDefault="00674407" w:rsidP="00674407">
            <w:pPr>
              <w:jc w:val="both"/>
              <w:rPr>
                <w:sz w:val="22"/>
                <w:szCs w:val="22"/>
              </w:rPr>
            </w:pPr>
            <w:r w:rsidRPr="00F914D4">
              <w:rPr>
                <w:sz w:val="22"/>
                <w:szCs w:val="22"/>
              </w:rPr>
              <w:t xml:space="preserve">- </w:t>
            </w:r>
            <w:r w:rsidR="00AF726C">
              <w:rPr>
                <w:sz w:val="22"/>
                <w:szCs w:val="22"/>
              </w:rPr>
              <w:t>CĐ</w:t>
            </w:r>
            <w:r w:rsidR="00E718F5">
              <w:rPr>
                <w:sz w:val="22"/>
                <w:szCs w:val="22"/>
              </w:rPr>
              <w:t xml:space="preserve"> ngành</w:t>
            </w:r>
            <w:r w:rsidR="00AF726C">
              <w:rPr>
                <w:sz w:val="22"/>
                <w:szCs w:val="22"/>
              </w:rPr>
              <w:t xml:space="preserve">, </w:t>
            </w:r>
            <w:r w:rsidRPr="00F914D4">
              <w:rPr>
                <w:sz w:val="22"/>
                <w:szCs w:val="22"/>
              </w:rPr>
              <w:t xml:space="preserve">LĐLĐ </w:t>
            </w:r>
            <w:r>
              <w:rPr>
                <w:sz w:val="22"/>
                <w:szCs w:val="22"/>
              </w:rPr>
              <w:t>huyện, TX</w:t>
            </w:r>
            <w:r w:rsidRPr="00F914D4">
              <w:rPr>
                <w:sz w:val="22"/>
                <w:szCs w:val="22"/>
              </w:rPr>
              <w:t>, TP</w:t>
            </w:r>
            <w:r w:rsidR="00E718F5">
              <w:rPr>
                <w:sz w:val="22"/>
                <w:szCs w:val="22"/>
              </w:rPr>
              <w:t xml:space="preserve">;               </w:t>
            </w:r>
          </w:p>
          <w:p w:rsidR="00674407" w:rsidRPr="00F914D4" w:rsidRDefault="005E3B61" w:rsidP="00674407">
            <w:pPr>
              <w:jc w:val="both"/>
              <w:rPr>
                <w:sz w:val="24"/>
                <w:szCs w:val="24"/>
              </w:rPr>
            </w:pPr>
            <w:r>
              <w:rPr>
                <w:sz w:val="22"/>
                <w:szCs w:val="22"/>
              </w:rPr>
              <w:t>- Lưu: VT, TG.</w:t>
            </w:r>
          </w:p>
        </w:tc>
        <w:tc>
          <w:tcPr>
            <w:tcW w:w="4820" w:type="dxa"/>
          </w:tcPr>
          <w:p w:rsidR="00674407" w:rsidRPr="00F914D4" w:rsidRDefault="00674407" w:rsidP="00674407">
            <w:pPr>
              <w:pStyle w:val="BodyText2"/>
              <w:jc w:val="center"/>
              <w:rPr>
                <w:rFonts w:ascii="Times New Roman" w:hAnsi="Times New Roman" w:cs="Times New Roman"/>
                <w:b/>
                <w:bCs/>
                <w:sz w:val="28"/>
                <w:szCs w:val="28"/>
              </w:rPr>
            </w:pPr>
            <w:r w:rsidRPr="00F914D4">
              <w:rPr>
                <w:rFonts w:ascii="Times New Roman" w:hAnsi="Times New Roman" w:cs="Times New Roman"/>
                <w:b/>
                <w:bCs/>
                <w:sz w:val="28"/>
                <w:szCs w:val="28"/>
              </w:rPr>
              <w:t xml:space="preserve">TM. </w:t>
            </w:r>
            <w:r>
              <w:rPr>
                <w:rFonts w:ascii="Times New Roman" w:hAnsi="Times New Roman" w:cs="Times New Roman"/>
                <w:b/>
                <w:bCs/>
                <w:sz w:val="28"/>
                <w:szCs w:val="28"/>
              </w:rPr>
              <w:t>BAN THƯỜNG VỤ</w:t>
            </w:r>
          </w:p>
          <w:p w:rsidR="00674407" w:rsidRPr="00F914D4" w:rsidRDefault="00674407" w:rsidP="00674407">
            <w:pPr>
              <w:pStyle w:val="BodyText2"/>
              <w:jc w:val="center"/>
              <w:rPr>
                <w:rFonts w:ascii="Times New Roman" w:hAnsi="Times New Roman" w:cs="Times New Roman"/>
                <w:b/>
                <w:bCs/>
                <w:sz w:val="28"/>
                <w:szCs w:val="28"/>
              </w:rPr>
            </w:pPr>
            <w:r w:rsidRPr="00F914D4">
              <w:rPr>
                <w:rFonts w:ascii="Times New Roman" w:hAnsi="Times New Roman" w:cs="Times New Roman"/>
                <w:b/>
                <w:bCs/>
                <w:sz w:val="28"/>
                <w:szCs w:val="28"/>
              </w:rPr>
              <w:t xml:space="preserve"> </w:t>
            </w:r>
            <w:r>
              <w:rPr>
                <w:rFonts w:ascii="Times New Roman" w:hAnsi="Times New Roman" w:cs="Times New Roman"/>
                <w:b/>
                <w:bCs/>
                <w:sz w:val="28"/>
                <w:szCs w:val="28"/>
              </w:rPr>
              <w:t xml:space="preserve">PHÓ </w:t>
            </w:r>
            <w:r w:rsidRPr="00F914D4">
              <w:rPr>
                <w:rFonts w:ascii="Times New Roman" w:hAnsi="Times New Roman" w:cs="Times New Roman"/>
                <w:b/>
                <w:bCs/>
                <w:sz w:val="28"/>
                <w:szCs w:val="28"/>
              </w:rPr>
              <w:t>CHỦ TỊCH THƯỜNG TRỰC</w:t>
            </w:r>
          </w:p>
          <w:p w:rsidR="00674407" w:rsidRPr="00F914D4" w:rsidRDefault="00674407" w:rsidP="00674407">
            <w:pPr>
              <w:jc w:val="both"/>
            </w:pPr>
          </w:p>
          <w:p w:rsidR="00674407" w:rsidRPr="00F914D4" w:rsidRDefault="00831C5E" w:rsidP="00831C5E">
            <w:pPr>
              <w:jc w:val="center"/>
            </w:pPr>
            <w:r>
              <w:t>(Đã ký)</w:t>
            </w:r>
          </w:p>
          <w:p w:rsidR="00674407" w:rsidRPr="00F914D4" w:rsidRDefault="00674407" w:rsidP="00674407">
            <w:pPr>
              <w:jc w:val="both"/>
              <w:rPr>
                <w:i/>
                <w:iCs/>
              </w:rPr>
            </w:pPr>
          </w:p>
          <w:p w:rsidR="00674407" w:rsidRPr="00F914D4" w:rsidRDefault="00674407" w:rsidP="00674407">
            <w:pPr>
              <w:jc w:val="both"/>
            </w:pPr>
          </w:p>
          <w:p w:rsidR="00674407" w:rsidRPr="00F914D4" w:rsidRDefault="00674407" w:rsidP="00674407">
            <w:pPr>
              <w:jc w:val="both"/>
            </w:pPr>
          </w:p>
          <w:p w:rsidR="00674407" w:rsidRPr="00F914D4" w:rsidRDefault="00674407" w:rsidP="00674407">
            <w:r>
              <w:rPr>
                <w:b/>
                <w:bCs/>
              </w:rPr>
              <w:t xml:space="preserve">                     Võ Thị Hạnh</w:t>
            </w:r>
          </w:p>
        </w:tc>
      </w:tr>
    </w:tbl>
    <w:p w:rsidR="00CE329E" w:rsidRDefault="00CE329E" w:rsidP="00674407">
      <w:pPr>
        <w:tabs>
          <w:tab w:val="left" w:pos="3163"/>
        </w:tabs>
        <w:sectPr w:rsidR="00CE329E" w:rsidSect="00674407">
          <w:footerReference w:type="default" r:id="rId10"/>
          <w:pgSz w:w="11907" w:h="16840" w:code="9"/>
          <w:pgMar w:top="851" w:right="992" w:bottom="1134" w:left="1701" w:header="227" w:footer="792" w:gutter="0"/>
          <w:cols w:space="72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0"/>
        <w:gridCol w:w="7451"/>
      </w:tblGrid>
      <w:tr w:rsidR="0017335E" w:rsidRPr="00F24309" w:rsidTr="0017335E">
        <w:trPr>
          <w:jc w:val="center"/>
        </w:trPr>
        <w:tc>
          <w:tcPr>
            <w:tcW w:w="7450" w:type="dxa"/>
          </w:tcPr>
          <w:p w:rsidR="0017335E" w:rsidRPr="00F24309" w:rsidRDefault="0017335E" w:rsidP="0017335E">
            <w:pPr>
              <w:tabs>
                <w:tab w:val="left" w:pos="3163"/>
              </w:tabs>
              <w:jc w:val="center"/>
              <w:rPr>
                <w:sz w:val="26"/>
                <w:szCs w:val="26"/>
              </w:rPr>
            </w:pPr>
            <w:r w:rsidRPr="00F24309">
              <w:rPr>
                <w:sz w:val="26"/>
                <w:szCs w:val="26"/>
              </w:rPr>
              <w:lastRenderedPageBreak/>
              <w:t>LIÊN ĐOÀN LAO ĐỘNG TỈNH ĐẮK LẮK</w:t>
            </w:r>
          </w:p>
          <w:p w:rsidR="0017335E" w:rsidRPr="00AB2BA5" w:rsidRDefault="0017335E" w:rsidP="00AB2BA5">
            <w:pPr>
              <w:tabs>
                <w:tab w:val="left" w:pos="3163"/>
              </w:tabs>
              <w:jc w:val="center"/>
              <w:rPr>
                <w:b/>
                <w:sz w:val="26"/>
                <w:szCs w:val="26"/>
              </w:rPr>
            </w:pPr>
            <w:r w:rsidRPr="00F24309">
              <w:rPr>
                <w:b/>
                <w:sz w:val="26"/>
                <w:szCs w:val="26"/>
              </w:rPr>
              <w:t>……………………………………………..</w:t>
            </w:r>
          </w:p>
        </w:tc>
        <w:tc>
          <w:tcPr>
            <w:tcW w:w="7451" w:type="dxa"/>
          </w:tcPr>
          <w:p w:rsidR="0017335E" w:rsidRPr="00F24309" w:rsidRDefault="0017335E" w:rsidP="0017335E">
            <w:pPr>
              <w:tabs>
                <w:tab w:val="left" w:pos="3163"/>
              </w:tabs>
              <w:jc w:val="center"/>
              <w:rPr>
                <w:sz w:val="26"/>
                <w:szCs w:val="26"/>
              </w:rPr>
            </w:pPr>
            <w:r w:rsidRPr="00F24309">
              <w:rPr>
                <w:sz w:val="26"/>
                <w:szCs w:val="26"/>
              </w:rPr>
              <w:t>CỘNG HÒA XÃ HỘI CHỦ NGHĨA VIỆT NAM</w:t>
            </w:r>
          </w:p>
          <w:p w:rsidR="0017335E" w:rsidRPr="00F24309" w:rsidRDefault="0017335E" w:rsidP="0017335E">
            <w:pPr>
              <w:tabs>
                <w:tab w:val="left" w:pos="3163"/>
              </w:tabs>
              <w:jc w:val="center"/>
              <w:rPr>
                <w:b/>
                <w:sz w:val="26"/>
                <w:szCs w:val="26"/>
              </w:rPr>
            </w:pPr>
            <w:r w:rsidRPr="00F24309">
              <w:rPr>
                <w:b/>
                <w:sz w:val="26"/>
                <w:szCs w:val="26"/>
              </w:rPr>
              <w:t>Độc lập – Tự do – Hạnh phúc</w:t>
            </w:r>
          </w:p>
          <w:p w:rsidR="0017335E" w:rsidRPr="00F24309" w:rsidRDefault="0017335E" w:rsidP="00B21B51">
            <w:pPr>
              <w:tabs>
                <w:tab w:val="left" w:pos="3163"/>
              </w:tabs>
              <w:rPr>
                <w:i/>
                <w:sz w:val="26"/>
                <w:szCs w:val="26"/>
              </w:rPr>
            </w:pPr>
          </w:p>
        </w:tc>
      </w:tr>
    </w:tbl>
    <w:p w:rsidR="00CE329E" w:rsidRPr="00AB2BA5" w:rsidRDefault="0017335E" w:rsidP="009C1FC3">
      <w:pPr>
        <w:tabs>
          <w:tab w:val="left" w:pos="3163"/>
        </w:tabs>
        <w:jc w:val="center"/>
        <w:rPr>
          <w:b/>
        </w:rPr>
      </w:pPr>
      <w:r w:rsidRPr="00AB2BA5">
        <w:rPr>
          <w:b/>
        </w:rPr>
        <w:t>PHỤ LỤC</w:t>
      </w:r>
    </w:p>
    <w:p w:rsidR="0017335E" w:rsidRPr="00F24309" w:rsidRDefault="000C2E15" w:rsidP="009C1FC3">
      <w:pPr>
        <w:tabs>
          <w:tab w:val="left" w:pos="3163"/>
        </w:tabs>
        <w:jc w:val="center"/>
        <w:rPr>
          <w:b/>
          <w:sz w:val="26"/>
          <w:szCs w:val="26"/>
        </w:rPr>
      </w:pPr>
      <w:r w:rsidRPr="00F24309">
        <w:rPr>
          <w:b/>
          <w:sz w:val="26"/>
          <w:szCs w:val="26"/>
        </w:rPr>
        <w:t>Kết quả tổ chức các hoạt động Tháng Công nhân năm 2019</w:t>
      </w:r>
      <w:r w:rsidR="009C1FC3" w:rsidRPr="00F24309">
        <w:rPr>
          <w:b/>
          <w:sz w:val="26"/>
          <w:szCs w:val="26"/>
        </w:rPr>
        <w:t xml:space="preserve"> của các cấp Công đoàn</w:t>
      </w:r>
    </w:p>
    <w:p w:rsidR="009C1FC3" w:rsidRPr="00F24309" w:rsidRDefault="009C1FC3" w:rsidP="009C1FC3">
      <w:pPr>
        <w:tabs>
          <w:tab w:val="left" w:pos="3163"/>
        </w:tabs>
        <w:jc w:val="center"/>
        <w:rPr>
          <w:i/>
          <w:sz w:val="26"/>
          <w:szCs w:val="26"/>
        </w:rPr>
      </w:pPr>
      <w:r w:rsidRPr="00F24309">
        <w:rPr>
          <w:i/>
          <w:sz w:val="26"/>
          <w:szCs w:val="26"/>
        </w:rPr>
        <w:t>(Kèm theo Báo cáo số ……/BC-…… ngày ……/……/…… của …………………………………………………….……)</w:t>
      </w:r>
    </w:p>
    <w:p w:rsidR="0036508C" w:rsidRDefault="0036508C" w:rsidP="00674407">
      <w:pPr>
        <w:tabs>
          <w:tab w:val="left" w:pos="3163"/>
        </w:tabs>
        <w:rPr>
          <w:b/>
          <w:sz w:val="26"/>
          <w:szCs w:val="26"/>
        </w:rPr>
      </w:pPr>
    </w:p>
    <w:p w:rsidR="00FA5B10" w:rsidRPr="00FA5B10" w:rsidRDefault="00FA5B10" w:rsidP="00FA5B10">
      <w:pPr>
        <w:tabs>
          <w:tab w:val="left" w:pos="1560"/>
        </w:tabs>
        <w:rPr>
          <w:i/>
          <w:sz w:val="26"/>
          <w:szCs w:val="26"/>
        </w:rPr>
      </w:pPr>
      <w:r w:rsidRPr="00AC1549">
        <w:rPr>
          <w:i/>
          <w:sz w:val="26"/>
          <w:szCs w:val="26"/>
        </w:rPr>
        <w:t xml:space="preserve">* </w:t>
      </w:r>
      <w:r w:rsidRPr="00AC1549">
        <w:rPr>
          <w:i/>
          <w:sz w:val="26"/>
          <w:szCs w:val="26"/>
          <w:u w:val="single"/>
        </w:rPr>
        <w:t>Ghi chú</w:t>
      </w:r>
      <w:r w:rsidRPr="00AC1549">
        <w:rPr>
          <w:i/>
          <w:sz w:val="26"/>
          <w:szCs w:val="26"/>
        </w:rPr>
        <w:t>:</w:t>
      </w:r>
      <w:r>
        <w:rPr>
          <w:i/>
          <w:sz w:val="26"/>
          <w:szCs w:val="26"/>
        </w:rPr>
        <w:tab/>
      </w:r>
      <w:r w:rsidRPr="00AC1549">
        <w:rPr>
          <w:i/>
          <w:sz w:val="26"/>
          <w:szCs w:val="26"/>
        </w:rPr>
        <w:t xml:space="preserve"> </w:t>
      </w:r>
      <w:r w:rsidRPr="00FA5B10">
        <w:rPr>
          <w:i/>
          <w:sz w:val="26"/>
          <w:szCs w:val="26"/>
        </w:rPr>
        <w:t xml:space="preserve">- Các LĐLĐ huyện, thị xã, thành phố, CĐ ngành </w:t>
      </w:r>
      <w:r>
        <w:rPr>
          <w:i/>
          <w:sz w:val="26"/>
          <w:szCs w:val="26"/>
        </w:rPr>
        <w:t xml:space="preserve">trực tiếp </w:t>
      </w:r>
      <w:r w:rsidRPr="00FA5B10">
        <w:rPr>
          <w:i/>
          <w:sz w:val="26"/>
          <w:szCs w:val="26"/>
        </w:rPr>
        <w:t xml:space="preserve">báo cáo kết quả theo 02 biểu mẫu </w:t>
      </w:r>
      <w:r>
        <w:rPr>
          <w:i/>
          <w:sz w:val="26"/>
          <w:szCs w:val="26"/>
        </w:rPr>
        <w:t xml:space="preserve">bên </w:t>
      </w:r>
      <w:r w:rsidRPr="00FA5B10">
        <w:rPr>
          <w:i/>
          <w:sz w:val="26"/>
          <w:szCs w:val="26"/>
        </w:rPr>
        <w:t>dướ</w:t>
      </w:r>
      <w:r>
        <w:rPr>
          <w:i/>
          <w:sz w:val="26"/>
          <w:szCs w:val="26"/>
        </w:rPr>
        <w:t xml:space="preserve">i. </w:t>
      </w:r>
      <w:r w:rsidRPr="00FA5B10">
        <w:rPr>
          <w:i/>
          <w:sz w:val="26"/>
          <w:szCs w:val="26"/>
        </w:rPr>
        <w:t xml:space="preserve"> </w:t>
      </w:r>
    </w:p>
    <w:p w:rsidR="00FA5B10" w:rsidRPr="00AC1549" w:rsidRDefault="00FA5B10" w:rsidP="00FA5B10">
      <w:pPr>
        <w:tabs>
          <w:tab w:val="left" w:pos="1560"/>
        </w:tabs>
        <w:rPr>
          <w:i/>
          <w:sz w:val="26"/>
          <w:szCs w:val="26"/>
        </w:rPr>
      </w:pPr>
      <w:r>
        <w:rPr>
          <w:i/>
          <w:sz w:val="26"/>
          <w:szCs w:val="26"/>
        </w:rPr>
        <w:tab/>
        <w:t xml:space="preserve">- </w:t>
      </w:r>
      <w:r w:rsidRPr="00AC1549">
        <w:rPr>
          <w:i/>
          <w:sz w:val="26"/>
          <w:szCs w:val="26"/>
        </w:rPr>
        <w:t xml:space="preserve">Mục nào không có </w:t>
      </w:r>
      <w:r>
        <w:rPr>
          <w:i/>
          <w:sz w:val="26"/>
          <w:szCs w:val="26"/>
        </w:rPr>
        <w:t xml:space="preserve">số liệu </w:t>
      </w:r>
      <w:r w:rsidRPr="00AC1549">
        <w:rPr>
          <w:i/>
          <w:sz w:val="26"/>
          <w:szCs w:val="26"/>
        </w:rPr>
        <w:t>thì để trống.</w:t>
      </w:r>
    </w:p>
    <w:p w:rsidR="009C1FC3" w:rsidRPr="00F24309" w:rsidRDefault="00DF6CC2" w:rsidP="00AD4B6C">
      <w:pPr>
        <w:ind w:firstLine="720"/>
        <w:rPr>
          <w:b/>
          <w:sz w:val="26"/>
          <w:szCs w:val="26"/>
        </w:rPr>
      </w:pPr>
      <w:r w:rsidRPr="00F24309">
        <w:rPr>
          <w:b/>
          <w:sz w:val="26"/>
          <w:szCs w:val="26"/>
        </w:rPr>
        <w:t>1. Các hoạt động do Công đoàn cấp trên cơ sở trực tiếp tổ chức:</w:t>
      </w:r>
    </w:p>
    <w:tbl>
      <w:tblPr>
        <w:tblStyle w:val="TableGrid"/>
        <w:tblW w:w="0" w:type="auto"/>
        <w:jc w:val="center"/>
        <w:tblLook w:val="04A0" w:firstRow="1" w:lastRow="0" w:firstColumn="1" w:lastColumn="0" w:noHBand="0" w:noVBand="1"/>
      </w:tblPr>
      <w:tblGrid>
        <w:gridCol w:w="1285"/>
        <w:gridCol w:w="729"/>
        <w:gridCol w:w="733"/>
        <w:gridCol w:w="915"/>
        <w:gridCol w:w="694"/>
        <w:gridCol w:w="915"/>
        <w:gridCol w:w="694"/>
        <w:gridCol w:w="712"/>
        <w:gridCol w:w="703"/>
        <w:gridCol w:w="733"/>
        <w:gridCol w:w="693"/>
        <w:gridCol w:w="1640"/>
        <w:gridCol w:w="694"/>
        <w:gridCol w:w="733"/>
        <w:gridCol w:w="738"/>
        <w:gridCol w:w="733"/>
        <w:gridCol w:w="815"/>
        <w:gridCol w:w="680"/>
      </w:tblGrid>
      <w:tr w:rsidR="00D65691" w:rsidRPr="001A1D72" w:rsidTr="00D65691">
        <w:trPr>
          <w:jc w:val="center"/>
        </w:trPr>
        <w:tc>
          <w:tcPr>
            <w:tcW w:w="1285" w:type="dxa"/>
            <w:vMerge w:val="restart"/>
            <w:vAlign w:val="center"/>
          </w:tcPr>
          <w:p w:rsidR="00D65691" w:rsidRPr="001A1D72" w:rsidRDefault="00D65691" w:rsidP="001A1D72">
            <w:pPr>
              <w:tabs>
                <w:tab w:val="left" w:pos="3163"/>
              </w:tabs>
              <w:jc w:val="center"/>
              <w:rPr>
                <w:sz w:val="22"/>
                <w:szCs w:val="22"/>
              </w:rPr>
            </w:pPr>
            <w:r>
              <w:rPr>
                <w:sz w:val="22"/>
                <w:szCs w:val="22"/>
              </w:rPr>
              <w:t>Tham gia xây dựng CSPL</w:t>
            </w:r>
          </w:p>
        </w:tc>
        <w:tc>
          <w:tcPr>
            <w:tcW w:w="1462" w:type="dxa"/>
            <w:gridSpan w:val="2"/>
            <w:vAlign w:val="center"/>
          </w:tcPr>
          <w:p w:rsidR="00D65691" w:rsidRPr="001A1D72" w:rsidRDefault="00D65691" w:rsidP="00BE00C9">
            <w:pPr>
              <w:tabs>
                <w:tab w:val="left" w:pos="3163"/>
              </w:tabs>
              <w:jc w:val="center"/>
              <w:rPr>
                <w:sz w:val="22"/>
                <w:szCs w:val="22"/>
              </w:rPr>
            </w:pPr>
            <w:r>
              <w:rPr>
                <w:sz w:val="22"/>
                <w:szCs w:val="22"/>
              </w:rPr>
              <w:t>Đối thoại</w:t>
            </w:r>
          </w:p>
        </w:tc>
        <w:tc>
          <w:tcPr>
            <w:tcW w:w="1609" w:type="dxa"/>
            <w:gridSpan w:val="2"/>
            <w:vAlign w:val="center"/>
          </w:tcPr>
          <w:p w:rsidR="00D65691" w:rsidRPr="001A1D72" w:rsidRDefault="00D65691" w:rsidP="00BE00C9">
            <w:pPr>
              <w:tabs>
                <w:tab w:val="left" w:pos="3163"/>
              </w:tabs>
              <w:jc w:val="center"/>
              <w:rPr>
                <w:sz w:val="22"/>
                <w:szCs w:val="22"/>
              </w:rPr>
            </w:pPr>
            <w:r>
              <w:rPr>
                <w:sz w:val="22"/>
                <w:szCs w:val="22"/>
              </w:rPr>
              <w:t>Chương trình phúc lợi đoàn viên</w:t>
            </w:r>
          </w:p>
        </w:tc>
        <w:tc>
          <w:tcPr>
            <w:tcW w:w="1609" w:type="dxa"/>
            <w:gridSpan w:val="2"/>
            <w:vAlign w:val="center"/>
          </w:tcPr>
          <w:p w:rsidR="00D65691" w:rsidRPr="001A1D72" w:rsidRDefault="00D65691" w:rsidP="00BE00C9">
            <w:pPr>
              <w:tabs>
                <w:tab w:val="left" w:pos="3163"/>
              </w:tabs>
              <w:jc w:val="center"/>
              <w:rPr>
                <w:sz w:val="22"/>
                <w:szCs w:val="22"/>
              </w:rPr>
            </w:pPr>
            <w:r>
              <w:rPr>
                <w:sz w:val="22"/>
                <w:szCs w:val="22"/>
              </w:rPr>
              <w:t>Chương trình phúc lợi từ cơ sở vật chất của CĐ</w:t>
            </w:r>
          </w:p>
        </w:tc>
        <w:tc>
          <w:tcPr>
            <w:tcW w:w="2841" w:type="dxa"/>
            <w:gridSpan w:val="4"/>
            <w:vAlign w:val="center"/>
          </w:tcPr>
          <w:p w:rsidR="00D65691" w:rsidRPr="001A1D72" w:rsidRDefault="00D65691" w:rsidP="00BE00C9">
            <w:pPr>
              <w:tabs>
                <w:tab w:val="left" w:pos="3163"/>
              </w:tabs>
              <w:jc w:val="center"/>
              <w:rPr>
                <w:sz w:val="22"/>
                <w:szCs w:val="22"/>
              </w:rPr>
            </w:pPr>
            <w:r>
              <w:rPr>
                <w:sz w:val="22"/>
                <w:szCs w:val="22"/>
              </w:rPr>
              <w:t>Các hoạt động xã hội từ thiện</w:t>
            </w:r>
          </w:p>
        </w:tc>
        <w:tc>
          <w:tcPr>
            <w:tcW w:w="3067" w:type="dxa"/>
            <w:gridSpan w:val="3"/>
            <w:vAlign w:val="center"/>
          </w:tcPr>
          <w:p w:rsidR="00D65691" w:rsidRPr="001A1D72" w:rsidRDefault="00D65691" w:rsidP="00BE00C9">
            <w:pPr>
              <w:tabs>
                <w:tab w:val="left" w:pos="3163"/>
              </w:tabs>
              <w:jc w:val="center"/>
              <w:rPr>
                <w:sz w:val="22"/>
                <w:szCs w:val="22"/>
              </w:rPr>
            </w:pPr>
            <w:r>
              <w:rPr>
                <w:sz w:val="22"/>
                <w:szCs w:val="22"/>
              </w:rPr>
              <w:t>Văn hóa tinh thần</w:t>
            </w:r>
          </w:p>
        </w:tc>
        <w:tc>
          <w:tcPr>
            <w:tcW w:w="1471" w:type="dxa"/>
            <w:gridSpan w:val="2"/>
            <w:vAlign w:val="center"/>
          </w:tcPr>
          <w:p w:rsidR="00D65691" w:rsidRPr="001A1D72" w:rsidRDefault="00D65691" w:rsidP="00EE30D7">
            <w:pPr>
              <w:tabs>
                <w:tab w:val="left" w:pos="3163"/>
              </w:tabs>
              <w:jc w:val="center"/>
              <w:rPr>
                <w:sz w:val="22"/>
                <w:szCs w:val="22"/>
              </w:rPr>
            </w:pPr>
            <w:r>
              <w:rPr>
                <w:sz w:val="22"/>
                <w:szCs w:val="22"/>
              </w:rPr>
              <w:t>Hoạt động cảm ơn thành viên</w:t>
            </w:r>
          </w:p>
        </w:tc>
        <w:tc>
          <w:tcPr>
            <w:tcW w:w="1495" w:type="dxa"/>
            <w:gridSpan w:val="2"/>
            <w:vAlign w:val="center"/>
          </w:tcPr>
          <w:p w:rsidR="00D65691" w:rsidRPr="001A1D72" w:rsidRDefault="00D65691" w:rsidP="00BE00C9">
            <w:pPr>
              <w:tabs>
                <w:tab w:val="left" w:pos="3163"/>
              </w:tabs>
              <w:jc w:val="center"/>
              <w:rPr>
                <w:sz w:val="22"/>
                <w:szCs w:val="22"/>
              </w:rPr>
            </w:pPr>
            <w:r>
              <w:rPr>
                <w:sz w:val="22"/>
                <w:szCs w:val="22"/>
              </w:rPr>
              <w:t>Biểu dương CNLĐ</w:t>
            </w:r>
          </w:p>
        </w:tc>
      </w:tr>
      <w:tr w:rsidR="00D65691" w:rsidRPr="001A1D72" w:rsidTr="00D65691">
        <w:trPr>
          <w:jc w:val="center"/>
        </w:trPr>
        <w:tc>
          <w:tcPr>
            <w:tcW w:w="1285" w:type="dxa"/>
            <w:vMerge/>
            <w:vAlign w:val="center"/>
          </w:tcPr>
          <w:p w:rsidR="00D65691" w:rsidRPr="001A1D72" w:rsidRDefault="00D65691" w:rsidP="00BE00C9">
            <w:pPr>
              <w:tabs>
                <w:tab w:val="left" w:pos="3163"/>
              </w:tabs>
              <w:jc w:val="center"/>
              <w:rPr>
                <w:sz w:val="22"/>
                <w:szCs w:val="22"/>
              </w:rPr>
            </w:pPr>
          </w:p>
        </w:tc>
        <w:tc>
          <w:tcPr>
            <w:tcW w:w="729" w:type="dxa"/>
            <w:vMerge w:val="restart"/>
            <w:vAlign w:val="center"/>
          </w:tcPr>
          <w:p w:rsidR="00D65691" w:rsidRPr="001A1D72" w:rsidRDefault="00D65691" w:rsidP="00BE00C9">
            <w:pPr>
              <w:tabs>
                <w:tab w:val="left" w:pos="3163"/>
              </w:tabs>
              <w:jc w:val="center"/>
              <w:rPr>
                <w:sz w:val="22"/>
                <w:szCs w:val="22"/>
              </w:rPr>
            </w:pPr>
            <w:r>
              <w:rPr>
                <w:sz w:val="22"/>
                <w:szCs w:val="22"/>
              </w:rPr>
              <w:t>Số cuộc</w:t>
            </w:r>
          </w:p>
        </w:tc>
        <w:tc>
          <w:tcPr>
            <w:tcW w:w="733" w:type="dxa"/>
            <w:vMerge w:val="restart"/>
            <w:vAlign w:val="center"/>
          </w:tcPr>
          <w:p w:rsidR="00D65691" w:rsidRPr="001A1D72" w:rsidRDefault="00D65691" w:rsidP="00BE00C9">
            <w:pPr>
              <w:tabs>
                <w:tab w:val="left" w:pos="3163"/>
              </w:tabs>
              <w:jc w:val="center"/>
              <w:rPr>
                <w:sz w:val="22"/>
                <w:szCs w:val="22"/>
              </w:rPr>
            </w:pPr>
            <w:r>
              <w:rPr>
                <w:sz w:val="22"/>
                <w:szCs w:val="22"/>
              </w:rPr>
              <w:t>Số người</w:t>
            </w:r>
          </w:p>
        </w:tc>
        <w:tc>
          <w:tcPr>
            <w:tcW w:w="915" w:type="dxa"/>
            <w:vMerge w:val="restart"/>
            <w:vAlign w:val="center"/>
          </w:tcPr>
          <w:p w:rsidR="00D65691" w:rsidRPr="001A1D72" w:rsidRDefault="00D65691" w:rsidP="00BE00C9">
            <w:pPr>
              <w:tabs>
                <w:tab w:val="left" w:pos="3163"/>
              </w:tabs>
              <w:jc w:val="center"/>
              <w:rPr>
                <w:sz w:val="22"/>
                <w:szCs w:val="22"/>
              </w:rPr>
            </w:pPr>
            <w:r>
              <w:rPr>
                <w:sz w:val="22"/>
                <w:szCs w:val="22"/>
              </w:rPr>
              <w:t>Số người</w:t>
            </w:r>
          </w:p>
        </w:tc>
        <w:tc>
          <w:tcPr>
            <w:tcW w:w="694" w:type="dxa"/>
            <w:vMerge w:val="restart"/>
            <w:vAlign w:val="center"/>
          </w:tcPr>
          <w:p w:rsidR="00D65691" w:rsidRPr="001A1D72" w:rsidRDefault="00D65691" w:rsidP="00BE00C9">
            <w:pPr>
              <w:tabs>
                <w:tab w:val="left" w:pos="3163"/>
              </w:tabs>
              <w:jc w:val="center"/>
              <w:rPr>
                <w:sz w:val="22"/>
                <w:szCs w:val="22"/>
              </w:rPr>
            </w:pPr>
            <w:r>
              <w:rPr>
                <w:sz w:val="22"/>
                <w:szCs w:val="22"/>
              </w:rPr>
              <w:t>Số tiền</w:t>
            </w:r>
          </w:p>
        </w:tc>
        <w:tc>
          <w:tcPr>
            <w:tcW w:w="915" w:type="dxa"/>
            <w:vMerge w:val="restart"/>
            <w:vAlign w:val="center"/>
          </w:tcPr>
          <w:p w:rsidR="00D65691" w:rsidRPr="001A1D72" w:rsidRDefault="00D65691" w:rsidP="002B11AF">
            <w:pPr>
              <w:tabs>
                <w:tab w:val="left" w:pos="3163"/>
              </w:tabs>
              <w:jc w:val="center"/>
              <w:rPr>
                <w:sz w:val="22"/>
                <w:szCs w:val="22"/>
              </w:rPr>
            </w:pPr>
            <w:r>
              <w:rPr>
                <w:sz w:val="22"/>
                <w:szCs w:val="22"/>
              </w:rPr>
              <w:t>Số người</w:t>
            </w:r>
          </w:p>
        </w:tc>
        <w:tc>
          <w:tcPr>
            <w:tcW w:w="694" w:type="dxa"/>
            <w:vMerge w:val="restart"/>
            <w:vAlign w:val="center"/>
          </w:tcPr>
          <w:p w:rsidR="00D65691" w:rsidRPr="001A1D72" w:rsidRDefault="00D65691" w:rsidP="002B11AF">
            <w:pPr>
              <w:tabs>
                <w:tab w:val="left" w:pos="3163"/>
              </w:tabs>
              <w:jc w:val="center"/>
              <w:rPr>
                <w:sz w:val="22"/>
                <w:szCs w:val="22"/>
              </w:rPr>
            </w:pPr>
            <w:r>
              <w:rPr>
                <w:sz w:val="22"/>
                <w:szCs w:val="22"/>
              </w:rPr>
              <w:t>Số tiền</w:t>
            </w:r>
          </w:p>
        </w:tc>
        <w:tc>
          <w:tcPr>
            <w:tcW w:w="1415" w:type="dxa"/>
            <w:gridSpan w:val="2"/>
            <w:vAlign w:val="center"/>
          </w:tcPr>
          <w:p w:rsidR="00D65691" w:rsidRPr="001A1D72" w:rsidRDefault="00D65691" w:rsidP="00BE00C9">
            <w:pPr>
              <w:tabs>
                <w:tab w:val="left" w:pos="3163"/>
              </w:tabs>
              <w:jc w:val="center"/>
              <w:rPr>
                <w:sz w:val="22"/>
                <w:szCs w:val="22"/>
              </w:rPr>
            </w:pPr>
            <w:r>
              <w:rPr>
                <w:sz w:val="22"/>
                <w:szCs w:val="22"/>
              </w:rPr>
              <w:t>Mái ấm CĐ</w:t>
            </w:r>
          </w:p>
        </w:tc>
        <w:tc>
          <w:tcPr>
            <w:tcW w:w="1426" w:type="dxa"/>
            <w:gridSpan w:val="2"/>
            <w:vAlign w:val="center"/>
          </w:tcPr>
          <w:p w:rsidR="00D65691" w:rsidRPr="001A1D72" w:rsidRDefault="00D65691" w:rsidP="00BE00C9">
            <w:pPr>
              <w:tabs>
                <w:tab w:val="left" w:pos="3163"/>
              </w:tabs>
              <w:jc w:val="center"/>
              <w:rPr>
                <w:sz w:val="22"/>
                <w:szCs w:val="22"/>
              </w:rPr>
            </w:pPr>
            <w:r>
              <w:rPr>
                <w:sz w:val="22"/>
                <w:szCs w:val="22"/>
              </w:rPr>
              <w:t>Thăm hỏi tặng quà</w:t>
            </w:r>
          </w:p>
        </w:tc>
        <w:tc>
          <w:tcPr>
            <w:tcW w:w="1640" w:type="dxa"/>
            <w:vMerge w:val="restart"/>
            <w:vAlign w:val="center"/>
          </w:tcPr>
          <w:p w:rsidR="00D65691" w:rsidRPr="001A1D72" w:rsidRDefault="00D65691" w:rsidP="00BE00C9">
            <w:pPr>
              <w:tabs>
                <w:tab w:val="left" w:pos="3163"/>
              </w:tabs>
              <w:jc w:val="center"/>
              <w:rPr>
                <w:sz w:val="22"/>
                <w:szCs w:val="22"/>
              </w:rPr>
            </w:pPr>
            <w:r>
              <w:rPr>
                <w:sz w:val="22"/>
                <w:szCs w:val="22"/>
              </w:rPr>
              <w:t>CNLĐ được học tập nâng cao trình độ</w:t>
            </w:r>
          </w:p>
        </w:tc>
        <w:tc>
          <w:tcPr>
            <w:tcW w:w="1427" w:type="dxa"/>
            <w:gridSpan w:val="2"/>
            <w:vAlign w:val="center"/>
          </w:tcPr>
          <w:p w:rsidR="00D65691" w:rsidRPr="001A1D72" w:rsidRDefault="00D65691" w:rsidP="00BE00C9">
            <w:pPr>
              <w:tabs>
                <w:tab w:val="left" w:pos="3163"/>
              </w:tabs>
              <w:jc w:val="center"/>
              <w:rPr>
                <w:sz w:val="22"/>
                <w:szCs w:val="22"/>
              </w:rPr>
            </w:pPr>
            <w:r>
              <w:rPr>
                <w:sz w:val="22"/>
                <w:szCs w:val="22"/>
              </w:rPr>
              <w:t>Văn hóa, văn nghệ, TDTT</w:t>
            </w:r>
          </w:p>
        </w:tc>
        <w:tc>
          <w:tcPr>
            <w:tcW w:w="738" w:type="dxa"/>
            <w:vMerge w:val="restart"/>
            <w:vAlign w:val="center"/>
          </w:tcPr>
          <w:p w:rsidR="00D65691" w:rsidRPr="001A1D72" w:rsidRDefault="00D65691" w:rsidP="002B11AF">
            <w:pPr>
              <w:tabs>
                <w:tab w:val="left" w:pos="3163"/>
              </w:tabs>
              <w:jc w:val="center"/>
              <w:rPr>
                <w:sz w:val="22"/>
                <w:szCs w:val="22"/>
              </w:rPr>
            </w:pPr>
            <w:r>
              <w:rPr>
                <w:sz w:val="22"/>
                <w:szCs w:val="22"/>
              </w:rPr>
              <w:t>Số cuộc</w:t>
            </w:r>
          </w:p>
        </w:tc>
        <w:tc>
          <w:tcPr>
            <w:tcW w:w="733" w:type="dxa"/>
            <w:vMerge w:val="restart"/>
            <w:vAlign w:val="center"/>
          </w:tcPr>
          <w:p w:rsidR="00D65691" w:rsidRPr="001A1D72" w:rsidRDefault="00D65691" w:rsidP="002B11AF">
            <w:pPr>
              <w:tabs>
                <w:tab w:val="left" w:pos="3163"/>
              </w:tabs>
              <w:jc w:val="center"/>
              <w:rPr>
                <w:sz w:val="22"/>
                <w:szCs w:val="22"/>
              </w:rPr>
            </w:pPr>
            <w:r>
              <w:rPr>
                <w:sz w:val="22"/>
                <w:szCs w:val="22"/>
              </w:rPr>
              <w:t>Số người</w:t>
            </w:r>
          </w:p>
        </w:tc>
        <w:tc>
          <w:tcPr>
            <w:tcW w:w="815" w:type="dxa"/>
            <w:vMerge w:val="restart"/>
            <w:vAlign w:val="center"/>
          </w:tcPr>
          <w:p w:rsidR="00D65691" w:rsidRPr="001A1D72" w:rsidRDefault="00D65691" w:rsidP="00BE00C9">
            <w:pPr>
              <w:tabs>
                <w:tab w:val="left" w:pos="3163"/>
              </w:tabs>
              <w:jc w:val="center"/>
              <w:rPr>
                <w:sz w:val="22"/>
                <w:szCs w:val="22"/>
              </w:rPr>
            </w:pPr>
            <w:r>
              <w:rPr>
                <w:sz w:val="22"/>
                <w:szCs w:val="22"/>
              </w:rPr>
              <w:t>Cá nhân</w:t>
            </w:r>
          </w:p>
        </w:tc>
        <w:tc>
          <w:tcPr>
            <w:tcW w:w="680" w:type="dxa"/>
            <w:vMerge w:val="restart"/>
            <w:vAlign w:val="center"/>
          </w:tcPr>
          <w:p w:rsidR="00D65691" w:rsidRPr="001A1D72" w:rsidRDefault="00D65691" w:rsidP="00BE00C9">
            <w:pPr>
              <w:tabs>
                <w:tab w:val="left" w:pos="3163"/>
              </w:tabs>
              <w:jc w:val="center"/>
              <w:rPr>
                <w:sz w:val="22"/>
                <w:szCs w:val="22"/>
              </w:rPr>
            </w:pPr>
            <w:r>
              <w:rPr>
                <w:sz w:val="22"/>
                <w:szCs w:val="22"/>
              </w:rPr>
              <w:t>Tập thể</w:t>
            </w:r>
          </w:p>
        </w:tc>
      </w:tr>
      <w:tr w:rsidR="00D65691" w:rsidRPr="001A1D72" w:rsidTr="00D65691">
        <w:trPr>
          <w:jc w:val="center"/>
        </w:trPr>
        <w:tc>
          <w:tcPr>
            <w:tcW w:w="1285" w:type="dxa"/>
            <w:vMerge/>
            <w:vAlign w:val="center"/>
          </w:tcPr>
          <w:p w:rsidR="00D65691" w:rsidRPr="001A1D72" w:rsidRDefault="00D65691" w:rsidP="00BE00C9">
            <w:pPr>
              <w:tabs>
                <w:tab w:val="left" w:pos="3163"/>
              </w:tabs>
              <w:jc w:val="center"/>
              <w:rPr>
                <w:sz w:val="22"/>
                <w:szCs w:val="22"/>
              </w:rPr>
            </w:pPr>
          </w:p>
        </w:tc>
        <w:tc>
          <w:tcPr>
            <w:tcW w:w="729" w:type="dxa"/>
            <w:vMerge/>
            <w:vAlign w:val="center"/>
          </w:tcPr>
          <w:p w:rsidR="00D65691" w:rsidRPr="001A1D72" w:rsidRDefault="00D65691" w:rsidP="00BE00C9">
            <w:pPr>
              <w:tabs>
                <w:tab w:val="left" w:pos="3163"/>
              </w:tabs>
              <w:jc w:val="center"/>
              <w:rPr>
                <w:sz w:val="22"/>
                <w:szCs w:val="22"/>
              </w:rPr>
            </w:pPr>
          </w:p>
        </w:tc>
        <w:tc>
          <w:tcPr>
            <w:tcW w:w="733" w:type="dxa"/>
            <w:vMerge/>
            <w:vAlign w:val="center"/>
          </w:tcPr>
          <w:p w:rsidR="00D65691" w:rsidRPr="001A1D72" w:rsidRDefault="00D65691" w:rsidP="00BE00C9">
            <w:pPr>
              <w:tabs>
                <w:tab w:val="left" w:pos="3163"/>
              </w:tabs>
              <w:jc w:val="center"/>
              <w:rPr>
                <w:sz w:val="22"/>
                <w:szCs w:val="22"/>
              </w:rPr>
            </w:pPr>
          </w:p>
        </w:tc>
        <w:tc>
          <w:tcPr>
            <w:tcW w:w="915" w:type="dxa"/>
            <w:vMerge/>
            <w:vAlign w:val="center"/>
          </w:tcPr>
          <w:p w:rsidR="00D65691" w:rsidRPr="001A1D72" w:rsidRDefault="00D65691" w:rsidP="00BE00C9">
            <w:pPr>
              <w:tabs>
                <w:tab w:val="left" w:pos="3163"/>
              </w:tabs>
              <w:jc w:val="center"/>
              <w:rPr>
                <w:sz w:val="22"/>
                <w:szCs w:val="22"/>
              </w:rPr>
            </w:pPr>
          </w:p>
        </w:tc>
        <w:tc>
          <w:tcPr>
            <w:tcW w:w="694" w:type="dxa"/>
            <w:vMerge/>
            <w:vAlign w:val="center"/>
          </w:tcPr>
          <w:p w:rsidR="00D65691" w:rsidRPr="001A1D72" w:rsidRDefault="00D65691" w:rsidP="00BE00C9">
            <w:pPr>
              <w:tabs>
                <w:tab w:val="left" w:pos="3163"/>
              </w:tabs>
              <w:jc w:val="center"/>
              <w:rPr>
                <w:sz w:val="22"/>
                <w:szCs w:val="22"/>
              </w:rPr>
            </w:pPr>
          </w:p>
        </w:tc>
        <w:tc>
          <w:tcPr>
            <w:tcW w:w="915" w:type="dxa"/>
            <w:vMerge/>
            <w:vAlign w:val="center"/>
          </w:tcPr>
          <w:p w:rsidR="00D65691" w:rsidRPr="001A1D72" w:rsidRDefault="00D65691" w:rsidP="00BE00C9">
            <w:pPr>
              <w:tabs>
                <w:tab w:val="left" w:pos="3163"/>
              </w:tabs>
              <w:jc w:val="center"/>
              <w:rPr>
                <w:sz w:val="22"/>
                <w:szCs w:val="22"/>
              </w:rPr>
            </w:pPr>
          </w:p>
        </w:tc>
        <w:tc>
          <w:tcPr>
            <w:tcW w:w="694" w:type="dxa"/>
            <w:vMerge/>
            <w:vAlign w:val="center"/>
          </w:tcPr>
          <w:p w:rsidR="00D65691" w:rsidRPr="001A1D72" w:rsidRDefault="00D65691" w:rsidP="00BE00C9">
            <w:pPr>
              <w:tabs>
                <w:tab w:val="left" w:pos="3163"/>
              </w:tabs>
              <w:jc w:val="center"/>
              <w:rPr>
                <w:sz w:val="22"/>
                <w:szCs w:val="22"/>
              </w:rPr>
            </w:pPr>
          </w:p>
        </w:tc>
        <w:tc>
          <w:tcPr>
            <w:tcW w:w="712" w:type="dxa"/>
            <w:vAlign w:val="center"/>
          </w:tcPr>
          <w:p w:rsidR="00D65691" w:rsidRPr="001A1D72" w:rsidRDefault="00D65691" w:rsidP="00BE00C9">
            <w:pPr>
              <w:tabs>
                <w:tab w:val="left" w:pos="3163"/>
              </w:tabs>
              <w:jc w:val="center"/>
              <w:rPr>
                <w:sz w:val="22"/>
                <w:szCs w:val="22"/>
              </w:rPr>
            </w:pPr>
            <w:r>
              <w:rPr>
                <w:sz w:val="22"/>
                <w:szCs w:val="22"/>
              </w:rPr>
              <w:t>Số nhà</w:t>
            </w:r>
          </w:p>
        </w:tc>
        <w:tc>
          <w:tcPr>
            <w:tcW w:w="703" w:type="dxa"/>
            <w:vAlign w:val="center"/>
          </w:tcPr>
          <w:p w:rsidR="00D65691" w:rsidRPr="001A1D72" w:rsidRDefault="00D65691" w:rsidP="00BE00C9">
            <w:pPr>
              <w:tabs>
                <w:tab w:val="left" w:pos="3163"/>
              </w:tabs>
              <w:jc w:val="center"/>
              <w:rPr>
                <w:sz w:val="22"/>
                <w:szCs w:val="22"/>
              </w:rPr>
            </w:pPr>
            <w:r>
              <w:rPr>
                <w:sz w:val="22"/>
                <w:szCs w:val="22"/>
              </w:rPr>
              <w:t>Số tiền</w:t>
            </w:r>
          </w:p>
        </w:tc>
        <w:tc>
          <w:tcPr>
            <w:tcW w:w="733" w:type="dxa"/>
            <w:vAlign w:val="center"/>
          </w:tcPr>
          <w:p w:rsidR="00D65691" w:rsidRPr="001A1D72" w:rsidRDefault="00D65691" w:rsidP="002B11AF">
            <w:pPr>
              <w:tabs>
                <w:tab w:val="left" w:pos="3163"/>
              </w:tabs>
              <w:jc w:val="center"/>
              <w:rPr>
                <w:sz w:val="22"/>
                <w:szCs w:val="22"/>
              </w:rPr>
            </w:pPr>
            <w:r>
              <w:rPr>
                <w:sz w:val="22"/>
                <w:szCs w:val="22"/>
              </w:rPr>
              <w:t>Số người</w:t>
            </w:r>
          </w:p>
        </w:tc>
        <w:tc>
          <w:tcPr>
            <w:tcW w:w="693" w:type="dxa"/>
            <w:vAlign w:val="center"/>
          </w:tcPr>
          <w:p w:rsidR="00D65691" w:rsidRPr="001A1D72" w:rsidRDefault="00D65691" w:rsidP="002B11AF">
            <w:pPr>
              <w:tabs>
                <w:tab w:val="left" w:pos="3163"/>
              </w:tabs>
              <w:jc w:val="center"/>
              <w:rPr>
                <w:sz w:val="22"/>
                <w:szCs w:val="22"/>
              </w:rPr>
            </w:pPr>
            <w:r>
              <w:rPr>
                <w:sz w:val="22"/>
                <w:szCs w:val="22"/>
              </w:rPr>
              <w:t>Số tiền</w:t>
            </w:r>
          </w:p>
        </w:tc>
        <w:tc>
          <w:tcPr>
            <w:tcW w:w="1640" w:type="dxa"/>
            <w:vMerge/>
            <w:vAlign w:val="center"/>
          </w:tcPr>
          <w:p w:rsidR="00D65691" w:rsidRPr="001A1D72" w:rsidRDefault="00D65691" w:rsidP="00BE00C9">
            <w:pPr>
              <w:tabs>
                <w:tab w:val="left" w:pos="3163"/>
              </w:tabs>
              <w:jc w:val="center"/>
              <w:rPr>
                <w:sz w:val="22"/>
                <w:szCs w:val="22"/>
              </w:rPr>
            </w:pPr>
          </w:p>
        </w:tc>
        <w:tc>
          <w:tcPr>
            <w:tcW w:w="694" w:type="dxa"/>
            <w:vAlign w:val="center"/>
          </w:tcPr>
          <w:p w:rsidR="00D65691" w:rsidRPr="001A1D72" w:rsidRDefault="00D65691" w:rsidP="00BE00C9">
            <w:pPr>
              <w:tabs>
                <w:tab w:val="left" w:pos="3163"/>
              </w:tabs>
              <w:jc w:val="center"/>
              <w:rPr>
                <w:sz w:val="22"/>
                <w:szCs w:val="22"/>
              </w:rPr>
            </w:pPr>
            <w:r>
              <w:rPr>
                <w:sz w:val="22"/>
                <w:szCs w:val="22"/>
              </w:rPr>
              <w:t>Số cuộc</w:t>
            </w:r>
          </w:p>
        </w:tc>
        <w:tc>
          <w:tcPr>
            <w:tcW w:w="733" w:type="dxa"/>
            <w:vAlign w:val="center"/>
          </w:tcPr>
          <w:p w:rsidR="00D65691" w:rsidRPr="001A1D72" w:rsidRDefault="00D65691" w:rsidP="00BE00C9">
            <w:pPr>
              <w:tabs>
                <w:tab w:val="left" w:pos="3163"/>
              </w:tabs>
              <w:jc w:val="center"/>
              <w:rPr>
                <w:sz w:val="22"/>
                <w:szCs w:val="22"/>
              </w:rPr>
            </w:pPr>
            <w:r>
              <w:rPr>
                <w:sz w:val="22"/>
                <w:szCs w:val="22"/>
              </w:rPr>
              <w:t>Số người</w:t>
            </w:r>
          </w:p>
        </w:tc>
        <w:tc>
          <w:tcPr>
            <w:tcW w:w="738" w:type="dxa"/>
            <w:vMerge/>
            <w:vAlign w:val="center"/>
          </w:tcPr>
          <w:p w:rsidR="00D65691" w:rsidRPr="001A1D72" w:rsidRDefault="00D65691" w:rsidP="00BE00C9">
            <w:pPr>
              <w:tabs>
                <w:tab w:val="left" w:pos="3163"/>
              </w:tabs>
              <w:jc w:val="center"/>
              <w:rPr>
                <w:sz w:val="22"/>
                <w:szCs w:val="22"/>
              </w:rPr>
            </w:pPr>
          </w:p>
        </w:tc>
        <w:tc>
          <w:tcPr>
            <w:tcW w:w="733" w:type="dxa"/>
            <w:vMerge/>
            <w:vAlign w:val="center"/>
          </w:tcPr>
          <w:p w:rsidR="00D65691" w:rsidRPr="001A1D72" w:rsidRDefault="00D65691" w:rsidP="00BE00C9">
            <w:pPr>
              <w:tabs>
                <w:tab w:val="left" w:pos="3163"/>
              </w:tabs>
              <w:jc w:val="center"/>
              <w:rPr>
                <w:sz w:val="22"/>
                <w:szCs w:val="22"/>
              </w:rPr>
            </w:pPr>
          </w:p>
        </w:tc>
        <w:tc>
          <w:tcPr>
            <w:tcW w:w="815" w:type="dxa"/>
            <w:vMerge/>
            <w:vAlign w:val="center"/>
          </w:tcPr>
          <w:p w:rsidR="00D65691" w:rsidRPr="001A1D72" w:rsidRDefault="00D65691" w:rsidP="00BE00C9">
            <w:pPr>
              <w:tabs>
                <w:tab w:val="left" w:pos="3163"/>
              </w:tabs>
              <w:jc w:val="center"/>
              <w:rPr>
                <w:sz w:val="22"/>
                <w:szCs w:val="22"/>
              </w:rPr>
            </w:pPr>
          </w:p>
        </w:tc>
        <w:tc>
          <w:tcPr>
            <w:tcW w:w="680" w:type="dxa"/>
            <w:vMerge/>
            <w:vAlign w:val="center"/>
          </w:tcPr>
          <w:p w:rsidR="00D65691" w:rsidRPr="001A1D72" w:rsidRDefault="00D65691" w:rsidP="00BE00C9">
            <w:pPr>
              <w:tabs>
                <w:tab w:val="left" w:pos="3163"/>
              </w:tabs>
              <w:jc w:val="center"/>
              <w:rPr>
                <w:sz w:val="22"/>
                <w:szCs w:val="22"/>
              </w:rPr>
            </w:pPr>
          </w:p>
        </w:tc>
      </w:tr>
      <w:tr w:rsidR="00D65691" w:rsidRPr="001A1D72" w:rsidTr="00FA5B10">
        <w:trPr>
          <w:trHeight w:val="468"/>
          <w:jc w:val="center"/>
        </w:trPr>
        <w:tc>
          <w:tcPr>
            <w:tcW w:w="1285" w:type="dxa"/>
            <w:vAlign w:val="center"/>
          </w:tcPr>
          <w:p w:rsidR="00D65691" w:rsidRPr="001A1D72" w:rsidRDefault="00D65691" w:rsidP="00BE00C9">
            <w:pPr>
              <w:tabs>
                <w:tab w:val="left" w:pos="3163"/>
              </w:tabs>
              <w:jc w:val="center"/>
              <w:rPr>
                <w:sz w:val="22"/>
                <w:szCs w:val="22"/>
              </w:rPr>
            </w:pPr>
          </w:p>
        </w:tc>
        <w:tc>
          <w:tcPr>
            <w:tcW w:w="729" w:type="dxa"/>
            <w:vAlign w:val="center"/>
          </w:tcPr>
          <w:p w:rsidR="00D65691" w:rsidRPr="001A1D72" w:rsidRDefault="00D65691" w:rsidP="00BE00C9">
            <w:pPr>
              <w:tabs>
                <w:tab w:val="left" w:pos="3163"/>
              </w:tabs>
              <w:jc w:val="center"/>
              <w:rPr>
                <w:sz w:val="22"/>
                <w:szCs w:val="22"/>
              </w:rPr>
            </w:pPr>
          </w:p>
        </w:tc>
        <w:tc>
          <w:tcPr>
            <w:tcW w:w="733" w:type="dxa"/>
            <w:vAlign w:val="center"/>
          </w:tcPr>
          <w:p w:rsidR="00D65691" w:rsidRPr="001A1D72" w:rsidRDefault="00D65691" w:rsidP="00BE00C9">
            <w:pPr>
              <w:tabs>
                <w:tab w:val="left" w:pos="3163"/>
              </w:tabs>
              <w:jc w:val="center"/>
              <w:rPr>
                <w:sz w:val="22"/>
                <w:szCs w:val="22"/>
              </w:rPr>
            </w:pPr>
          </w:p>
        </w:tc>
        <w:tc>
          <w:tcPr>
            <w:tcW w:w="915" w:type="dxa"/>
            <w:vAlign w:val="center"/>
          </w:tcPr>
          <w:p w:rsidR="00D65691" w:rsidRPr="001A1D72" w:rsidRDefault="00D65691" w:rsidP="00BE00C9">
            <w:pPr>
              <w:tabs>
                <w:tab w:val="left" w:pos="3163"/>
              </w:tabs>
              <w:jc w:val="center"/>
              <w:rPr>
                <w:sz w:val="22"/>
                <w:szCs w:val="22"/>
              </w:rPr>
            </w:pPr>
          </w:p>
        </w:tc>
        <w:tc>
          <w:tcPr>
            <w:tcW w:w="694" w:type="dxa"/>
            <w:vAlign w:val="center"/>
          </w:tcPr>
          <w:p w:rsidR="00D65691" w:rsidRPr="001A1D72" w:rsidRDefault="00D65691" w:rsidP="00BE00C9">
            <w:pPr>
              <w:tabs>
                <w:tab w:val="left" w:pos="3163"/>
              </w:tabs>
              <w:jc w:val="center"/>
              <w:rPr>
                <w:sz w:val="22"/>
                <w:szCs w:val="22"/>
              </w:rPr>
            </w:pPr>
          </w:p>
        </w:tc>
        <w:tc>
          <w:tcPr>
            <w:tcW w:w="915" w:type="dxa"/>
            <w:vAlign w:val="center"/>
          </w:tcPr>
          <w:p w:rsidR="00D65691" w:rsidRPr="001A1D72" w:rsidRDefault="00D65691" w:rsidP="00BE00C9">
            <w:pPr>
              <w:tabs>
                <w:tab w:val="left" w:pos="3163"/>
              </w:tabs>
              <w:jc w:val="center"/>
              <w:rPr>
                <w:sz w:val="22"/>
                <w:szCs w:val="22"/>
              </w:rPr>
            </w:pPr>
          </w:p>
        </w:tc>
        <w:tc>
          <w:tcPr>
            <w:tcW w:w="694" w:type="dxa"/>
            <w:vAlign w:val="center"/>
          </w:tcPr>
          <w:p w:rsidR="00D65691" w:rsidRPr="001A1D72" w:rsidRDefault="00D65691" w:rsidP="00BE00C9">
            <w:pPr>
              <w:tabs>
                <w:tab w:val="left" w:pos="3163"/>
              </w:tabs>
              <w:jc w:val="center"/>
              <w:rPr>
                <w:sz w:val="22"/>
                <w:szCs w:val="22"/>
              </w:rPr>
            </w:pPr>
          </w:p>
        </w:tc>
        <w:tc>
          <w:tcPr>
            <w:tcW w:w="712" w:type="dxa"/>
            <w:vAlign w:val="center"/>
          </w:tcPr>
          <w:p w:rsidR="00D65691" w:rsidRPr="001A1D72" w:rsidRDefault="00D65691" w:rsidP="00BE00C9">
            <w:pPr>
              <w:tabs>
                <w:tab w:val="left" w:pos="3163"/>
              </w:tabs>
              <w:jc w:val="center"/>
              <w:rPr>
                <w:sz w:val="22"/>
                <w:szCs w:val="22"/>
              </w:rPr>
            </w:pPr>
          </w:p>
        </w:tc>
        <w:tc>
          <w:tcPr>
            <w:tcW w:w="703" w:type="dxa"/>
            <w:vAlign w:val="center"/>
          </w:tcPr>
          <w:p w:rsidR="00D65691" w:rsidRPr="001A1D72" w:rsidRDefault="00D65691" w:rsidP="00BE00C9">
            <w:pPr>
              <w:tabs>
                <w:tab w:val="left" w:pos="3163"/>
              </w:tabs>
              <w:jc w:val="center"/>
              <w:rPr>
                <w:sz w:val="22"/>
                <w:szCs w:val="22"/>
              </w:rPr>
            </w:pPr>
          </w:p>
        </w:tc>
        <w:tc>
          <w:tcPr>
            <w:tcW w:w="733" w:type="dxa"/>
            <w:vAlign w:val="center"/>
          </w:tcPr>
          <w:p w:rsidR="00D65691" w:rsidRPr="001A1D72" w:rsidRDefault="00D65691" w:rsidP="00BE00C9">
            <w:pPr>
              <w:tabs>
                <w:tab w:val="left" w:pos="3163"/>
              </w:tabs>
              <w:jc w:val="center"/>
              <w:rPr>
                <w:sz w:val="22"/>
                <w:szCs w:val="22"/>
              </w:rPr>
            </w:pPr>
          </w:p>
        </w:tc>
        <w:tc>
          <w:tcPr>
            <w:tcW w:w="693" w:type="dxa"/>
            <w:vAlign w:val="center"/>
          </w:tcPr>
          <w:p w:rsidR="00D65691" w:rsidRPr="001A1D72" w:rsidRDefault="00D65691" w:rsidP="00BE00C9">
            <w:pPr>
              <w:tabs>
                <w:tab w:val="left" w:pos="3163"/>
              </w:tabs>
              <w:jc w:val="center"/>
              <w:rPr>
                <w:sz w:val="22"/>
                <w:szCs w:val="22"/>
              </w:rPr>
            </w:pPr>
          </w:p>
        </w:tc>
        <w:tc>
          <w:tcPr>
            <w:tcW w:w="1640" w:type="dxa"/>
            <w:vAlign w:val="center"/>
          </w:tcPr>
          <w:p w:rsidR="00D65691" w:rsidRPr="001A1D72" w:rsidRDefault="00D65691" w:rsidP="00BE00C9">
            <w:pPr>
              <w:tabs>
                <w:tab w:val="left" w:pos="3163"/>
              </w:tabs>
              <w:jc w:val="center"/>
              <w:rPr>
                <w:sz w:val="22"/>
                <w:szCs w:val="22"/>
              </w:rPr>
            </w:pPr>
          </w:p>
        </w:tc>
        <w:tc>
          <w:tcPr>
            <w:tcW w:w="694" w:type="dxa"/>
            <w:vAlign w:val="center"/>
          </w:tcPr>
          <w:p w:rsidR="00D65691" w:rsidRPr="001A1D72" w:rsidRDefault="00D65691" w:rsidP="00BE00C9">
            <w:pPr>
              <w:tabs>
                <w:tab w:val="left" w:pos="3163"/>
              </w:tabs>
              <w:jc w:val="center"/>
              <w:rPr>
                <w:sz w:val="22"/>
                <w:szCs w:val="22"/>
              </w:rPr>
            </w:pPr>
          </w:p>
        </w:tc>
        <w:tc>
          <w:tcPr>
            <w:tcW w:w="733" w:type="dxa"/>
            <w:vAlign w:val="center"/>
          </w:tcPr>
          <w:p w:rsidR="00D65691" w:rsidRPr="001A1D72" w:rsidRDefault="00D65691" w:rsidP="00BE00C9">
            <w:pPr>
              <w:tabs>
                <w:tab w:val="left" w:pos="3163"/>
              </w:tabs>
              <w:jc w:val="center"/>
              <w:rPr>
                <w:sz w:val="22"/>
                <w:szCs w:val="22"/>
              </w:rPr>
            </w:pPr>
          </w:p>
        </w:tc>
        <w:tc>
          <w:tcPr>
            <w:tcW w:w="738" w:type="dxa"/>
            <w:vAlign w:val="center"/>
          </w:tcPr>
          <w:p w:rsidR="00D65691" w:rsidRPr="001A1D72" w:rsidRDefault="00D65691" w:rsidP="00BE00C9">
            <w:pPr>
              <w:tabs>
                <w:tab w:val="left" w:pos="3163"/>
              </w:tabs>
              <w:jc w:val="center"/>
              <w:rPr>
                <w:sz w:val="22"/>
                <w:szCs w:val="22"/>
              </w:rPr>
            </w:pPr>
          </w:p>
        </w:tc>
        <w:tc>
          <w:tcPr>
            <w:tcW w:w="733" w:type="dxa"/>
            <w:vAlign w:val="center"/>
          </w:tcPr>
          <w:p w:rsidR="00D65691" w:rsidRPr="001A1D72" w:rsidRDefault="00D65691" w:rsidP="00BE00C9">
            <w:pPr>
              <w:tabs>
                <w:tab w:val="left" w:pos="3163"/>
              </w:tabs>
              <w:jc w:val="center"/>
              <w:rPr>
                <w:sz w:val="22"/>
                <w:szCs w:val="22"/>
              </w:rPr>
            </w:pPr>
          </w:p>
        </w:tc>
        <w:tc>
          <w:tcPr>
            <w:tcW w:w="815" w:type="dxa"/>
            <w:vAlign w:val="center"/>
          </w:tcPr>
          <w:p w:rsidR="00D65691" w:rsidRPr="001A1D72" w:rsidRDefault="00D65691" w:rsidP="00BE00C9">
            <w:pPr>
              <w:tabs>
                <w:tab w:val="left" w:pos="3163"/>
              </w:tabs>
              <w:jc w:val="center"/>
              <w:rPr>
                <w:sz w:val="22"/>
                <w:szCs w:val="22"/>
              </w:rPr>
            </w:pPr>
          </w:p>
        </w:tc>
        <w:tc>
          <w:tcPr>
            <w:tcW w:w="680" w:type="dxa"/>
            <w:vAlign w:val="center"/>
          </w:tcPr>
          <w:p w:rsidR="00D65691" w:rsidRPr="001A1D72" w:rsidRDefault="00D65691" w:rsidP="00BE00C9">
            <w:pPr>
              <w:tabs>
                <w:tab w:val="left" w:pos="3163"/>
              </w:tabs>
              <w:jc w:val="center"/>
              <w:rPr>
                <w:sz w:val="22"/>
                <w:szCs w:val="22"/>
              </w:rPr>
            </w:pPr>
          </w:p>
        </w:tc>
      </w:tr>
    </w:tbl>
    <w:p w:rsidR="00BE00C9" w:rsidRPr="00F24309" w:rsidRDefault="00BE00C9" w:rsidP="00BE00C9">
      <w:pPr>
        <w:tabs>
          <w:tab w:val="left" w:pos="3163"/>
        </w:tabs>
        <w:rPr>
          <w:sz w:val="26"/>
          <w:szCs w:val="26"/>
        </w:rPr>
      </w:pPr>
    </w:p>
    <w:p w:rsidR="00BE00C9" w:rsidRPr="00F24309" w:rsidRDefault="00BE00C9" w:rsidP="00AD4B6C">
      <w:pPr>
        <w:ind w:firstLine="720"/>
        <w:rPr>
          <w:b/>
          <w:sz w:val="26"/>
          <w:szCs w:val="26"/>
        </w:rPr>
      </w:pPr>
      <w:r w:rsidRPr="00F24309">
        <w:rPr>
          <w:b/>
          <w:sz w:val="26"/>
          <w:szCs w:val="26"/>
        </w:rPr>
        <w:t>2. Các hoạt động do Công đoàn cơ sở tổ chức</w:t>
      </w:r>
      <w:r w:rsidR="00AC1549">
        <w:rPr>
          <w:b/>
          <w:sz w:val="26"/>
          <w:szCs w:val="26"/>
        </w:rPr>
        <w:t xml:space="preserve"> </w:t>
      </w:r>
      <w:r w:rsidR="00AC1549" w:rsidRPr="00AC1549">
        <w:rPr>
          <w:sz w:val="26"/>
          <w:szCs w:val="26"/>
        </w:rPr>
        <w:t>(CĐ cấp trên cơ sở tổng hợp báo cáo)</w:t>
      </w:r>
      <w:r w:rsidRPr="00F24309">
        <w:rPr>
          <w:b/>
          <w:sz w:val="26"/>
          <w:szCs w:val="26"/>
        </w:rPr>
        <w:t xml:space="preserve"> </w:t>
      </w:r>
    </w:p>
    <w:tbl>
      <w:tblPr>
        <w:tblStyle w:val="TableGrid"/>
        <w:tblW w:w="14806" w:type="dxa"/>
        <w:jc w:val="center"/>
        <w:tblLook w:val="04A0" w:firstRow="1" w:lastRow="0" w:firstColumn="1" w:lastColumn="0" w:noHBand="0" w:noVBand="1"/>
      </w:tblPr>
      <w:tblGrid>
        <w:gridCol w:w="872"/>
        <w:gridCol w:w="791"/>
        <w:gridCol w:w="723"/>
        <w:gridCol w:w="733"/>
        <w:gridCol w:w="903"/>
        <w:gridCol w:w="684"/>
        <w:gridCol w:w="903"/>
        <w:gridCol w:w="684"/>
        <w:gridCol w:w="700"/>
        <w:gridCol w:w="692"/>
        <w:gridCol w:w="733"/>
        <w:gridCol w:w="683"/>
        <w:gridCol w:w="1331"/>
        <w:gridCol w:w="690"/>
        <w:gridCol w:w="733"/>
        <w:gridCol w:w="731"/>
        <w:gridCol w:w="733"/>
        <w:gridCol w:w="815"/>
        <w:gridCol w:w="672"/>
      </w:tblGrid>
      <w:tr w:rsidR="00D65691" w:rsidRPr="001A1D72" w:rsidTr="00D65691">
        <w:trPr>
          <w:jc w:val="center"/>
        </w:trPr>
        <w:tc>
          <w:tcPr>
            <w:tcW w:w="872" w:type="dxa"/>
            <w:vMerge w:val="restart"/>
            <w:vAlign w:val="center"/>
          </w:tcPr>
          <w:p w:rsidR="00D65691" w:rsidRPr="001A1D72" w:rsidRDefault="00D65691" w:rsidP="002B11AF">
            <w:pPr>
              <w:tabs>
                <w:tab w:val="left" w:pos="3163"/>
              </w:tabs>
              <w:jc w:val="center"/>
              <w:rPr>
                <w:sz w:val="22"/>
                <w:szCs w:val="22"/>
              </w:rPr>
            </w:pPr>
            <w:r>
              <w:rPr>
                <w:sz w:val="22"/>
                <w:szCs w:val="22"/>
              </w:rPr>
              <w:t>Tổng số CĐCS</w:t>
            </w:r>
          </w:p>
        </w:tc>
        <w:tc>
          <w:tcPr>
            <w:tcW w:w="791" w:type="dxa"/>
            <w:vMerge w:val="restart"/>
            <w:vAlign w:val="center"/>
          </w:tcPr>
          <w:p w:rsidR="00D65691" w:rsidRPr="001A1D72" w:rsidRDefault="00D65691" w:rsidP="002B11AF">
            <w:pPr>
              <w:tabs>
                <w:tab w:val="left" w:pos="3163"/>
              </w:tabs>
              <w:jc w:val="center"/>
              <w:rPr>
                <w:sz w:val="22"/>
                <w:szCs w:val="22"/>
              </w:rPr>
            </w:pPr>
            <w:r>
              <w:rPr>
                <w:sz w:val="22"/>
                <w:szCs w:val="22"/>
              </w:rPr>
              <w:t>Số CĐCS triển khai lợi ích đoàn viên</w:t>
            </w:r>
          </w:p>
        </w:tc>
        <w:tc>
          <w:tcPr>
            <w:tcW w:w="1456" w:type="dxa"/>
            <w:gridSpan w:val="2"/>
            <w:vAlign w:val="center"/>
          </w:tcPr>
          <w:p w:rsidR="00D65691" w:rsidRPr="001A1D72" w:rsidRDefault="00D65691" w:rsidP="002B11AF">
            <w:pPr>
              <w:tabs>
                <w:tab w:val="left" w:pos="3163"/>
              </w:tabs>
              <w:jc w:val="center"/>
              <w:rPr>
                <w:sz w:val="22"/>
                <w:szCs w:val="22"/>
              </w:rPr>
            </w:pPr>
            <w:r>
              <w:rPr>
                <w:sz w:val="22"/>
                <w:szCs w:val="22"/>
              </w:rPr>
              <w:t>Đối thoại</w:t>
            </w:r>
          </w:p>
        </w:tc>
        <w:tc>
          <w:tcPr>
            <w:tcW w:w="1587" w:type="dxa"/>
            <w:gridSpan w:val="2"/>
            <w:vAlign w:val="center"/>
          </w:tcPr>
          <w:p w:rsidR="00D65691" w:rsidRPr="001A1D72" w:rsidRDefault="00D65691" w:rsidP="002B11AF">
            <w:pPr>
              <w:tabs>
                <w:tab w:val="left" w:pos="3163"/>
              </w:tabs>
              <w:jc w:val="center"/>
              <w:rPr>
                <w:sz w:val="22"/>
                <w:szCs w:val="22"/>
              </w:rPr>
            </w:pPr>
            <w:r>
              <w:rPr>
                <w:sz w:val="22"/>
                <w:szCs w:val="22"/>
              </w:rPr>
              <w:t>Chương trình phúc lợi đoàn viên</w:t>
            </w:r>
          </w:p>
        </w:tc>
        <w:tc>
          <w:tcPr>
            <w:tcW w:w="1587" w:type="dxa"/>
            <w:gridSpan w:val="2"/>
            <w:vAlign w:val="center"/>
          </w:tcPr>
          <w:p w:rsidR="00D65691" w:rsidRPr="001A1D72" w:rsidRDefault="00D65691" w:rsidP="002B11AF">
            <w:pPr>
              <w:tabs>
                <w:tab w:val="left" w:pos="3163"/>
              </w:tabs>
              <w:jc w:val="center"/>
              <w:rPr>
                <w:sz w:val="22"/>
                <w:szCs w:val="22"/>
              </w:rPr>
            </w:pPr>
            <w:r>
              <w:rPr>
                <w:sz w:val="22"/>
                <w:szCs w:val="22"/>
              </w:rPr>
              <w:t>Chương trình phúc lợi từ cơ sở vật chất của CĐ</w:t>
            </w:r>
          </w:p>
        </w:tc>
        <w:tc>
          <w:tcPr>
            <w:tcW w:w="2808" w:type="dxa"/>
            <w:gridSpan w:val="4"/>
            <w:vAlign w:val="center"/>
          </w:tcPr>
          <w:p w:rsidR="00D65691" w:rsidRPr="001A1D72" w:rsidRDefault="00D65691" w:rsidP="002B11AF">
            <w:pPr>
              <w:tabs>
                <w:tab w:val="left" w:pos="3163"/>
              </w:tabs>
              <w:jc w:val="center"/>
              <w:rPr>
                <w:sz w:val="22"/>
                <w:szCs w:val="22"/>
              </w:rPr>
            </w:pPr>
            <w:r>
              <w:rPr>
                <w:sz w:val="22"/>
                <w:szCs w:val="22"/>
              </w:rPr>
              <w:t>Các hoạt động xã hội từ thiện</w:t>
            </w:r>
          </w:p>
        </w:tc>
        <w:tc>
          <w:tcPr>
            <w:tcW w:w="2754" w:type="dxa"/>
            <w:gridSpan w:val="3"/>
            <w:vAlign w:val="center"/>
          </w:tcPr>
          <w:p w:rsidR="00D65691" w:rsidRPr="001A1D72" w:rsidRDefault="00D65691" w:rsidP="002B11AF">
            <w:pPr>
              <w:tabs>
                <w:tab w:val="left" w:pos="3163"/>
              </w:tabs>
              <w:jc w:val="center"/>
              <w:rPr>
                <w:sz w:val="22"/>
                <w:szCs w:val="22"/>
              </w:rPr>
            </w:pPr>
            <w:r>
              <w:rPr>
                <w:sz w:val="22"/>
                <w:szCs w:val="22"/>
              </w:rPr>
              <w:t>Văn hóa tinh thần</w:t>
            </w:r>
          </w:p>
        </w:tc>
        <w:tc>
          <w:tcPr>
            <w:tcW w:w="1464" w:type="dxa"/>
            <w:gridSpan w:val="2"/>
            <w:vAlign w:val="center"/>
          </w:tcPr>
          <w:p w:rsidR="00D65691" w:rsidRPr="001A1D72" w:rsidRDefault="00D65691" w:rsidP="002B11AF">
            <w:pPr>
              <w:tabs>
                <w:tab w:val="left" w:pos="3163"/>
              </w:tabs>
              <w:jc w:val="center"/>
              <w:rPr>
                <w:sz w:val="22"/>
                <w:szCs w:val="22"/>
              </w:rPr>
            </w:pPr>
            <w:r>
              <w:rPr>
                <w:sz w:val="22"/>
                <w:szCs w:val="22"/>
              </w:rPr>
              <w:t>Hoạt động cảm ơn thành viên</w:t>
            </w:r>
          </w:p>
        </w:tc>
        <w:tc>
          <w:tcPr>
            <w:tcW w:w="1487" w:type="dxa"/>
            <w:gridSpan w:val="2"/>
            <w:vAlign w:val="center"/>
          </w:tcPr>
          <w:p w:rsidR="00D65691" w:rsidRPr="001A1D72" w:rsidRDefault="00D65691" w:rsidP="002B11AF">
            <w:pPr>
              <w:tabs>
                <w:tab w:val="left" w:pos="3163"/>
              </w:tabs>
              <w:jc w:val="center"/>
              <w:rPr>
                <w:sz w:val="22"/>
                <w:szCs w:val="22"/>
              </w:rPr>
            </w:pPr>
            <w:r>
              <w:rPr>
                <w:sz w:val="22"/>
                <w:szCs w:val="22"/>
              </w:rPr>
              <w:t>Biểu dương CNLĐ</w:t>
            </w:r>
          </w:p>
        </w:tc>
      </w:tr>
      <w:tr w:rsidR="00DD1563" w:rsidRPr="001A1D72" w:rsidTr="00D65691">
        <w:trPr>
          <w:jc w:val="center"/>
        </w:trPr>
        <w:tc>
          <w:tcPr>
            <w:tcW w:w="872" w:type="dxa"/>
            <w:vMerge/>
            <w:vAlign w:val="center"/>
          </w:tcPr>
          <w:p w:rsidR="00DD1563" w:rsidRPr="001A1D72" w:rsidRDefault="00DD1563" w:rsidP="002B11AF">
            <w:pPr>
              <w:tabs>
                <w:tab w:val="left" w:pos="3163"/>
              </w:tabs>
              <w:jc w:val="center"/>
              <w:rPr>
                <w:sz w:val="22"/>
                <w:szCs w:val="22"/>
              </w:rPr>
            </w:pPr>
          </w:p>
        </w:tc>
        <w:tc>
          <w:tcPr>
            <w:tcW w:w="791" w:type="dxa"/>
            <w:vMerge/>
            <w:vAlign w:val="center"/>
          </w:tcPr>
          <w:p w:rsidR="00DD1563" w:rsidRPr="001A1D72" w:rsidRDefault="00DD1563" w:rsidP="002B11AF">
            <w:pPr>
              <w:tabs>
                <w:tab w:val="left" w:pos="3163"/>
              </w:tabs>
              <w:jc w:val="center"/>
              <w:rPr>
                <w:sz w:val="22"/>
                <w:szCs w:val="22"/>
              </w:rPr>
            </w:pPr>
          </w:p>
        </w:tc>
        <w:tc>
          <w:tcPr>
            <w:tcW w:w="723" w:type="dxa"/>
            <w:vMerge w:val="restart"/>
            <w:vAlign w:val="center"/>
          </w:tcPr>
          <w:p w:rsidR="00DD1563" w:rsidRPr="001A1D72" w:rsidRDefault="00DD1563" w:rsidP="002B11AF">
            <w:pPr>
              <w:tabs>
                <w:tab w:val="left" w:pos="3163"/>
              </w:tabs>
              <w:jc w:val="center"/>
              <w:rPr>
                <w:sz w:val="22"/>
                <w:szCs w:val="22"/>
              </w:rPr>
            </w:pPr>
            <w:r>
              <w:rPr>
                <w:sz w:val="22"/>
                <w:szCs w:val="22"/>
              </w:rPr>
              <w:t>Số cuộc</w:t>
            </w:r>
          </w:p>
        </w:tc>
        <w:tc>
          <w:tcPr>
            <w:tcW w:w="733" w:type="dxa"/>
            <w:vMerge w:val="restart"/>
            <w:vAlign w:val="center"/>
          </w:tcPr>
          <w:p w:rsidR="00DD1563" w:rsidRPr="001A1D72" w:rsidRDefault="00DD1563" w:rsidP="002B11AF">
            <w:pPr>
              <w:tabs>
                <w:tab w:val="left" w:pos="3163"/>
              </w:tabs>
              <w:jc w:val="center"/>
              <w:rPr>
                <w:sz w:val="22"/>
                <w:szCs w:val="22"/>
              </w:rPr>
            </w:pPr>
            <w:r>
              <w:rPr>
                <w:sz w:val="22"/>
                <w:szCs w:val="22"/>
              </w:rPr>
              <w:t>Số người</w:t>
            </w:r>
          </w:p>
        </w:tc>
        <w:tc>
          <w:tcPr>
            <w:tcW w:w="903" w:type="dxa"/>
            <w:vMerge w:val="restart"/>
            <w:vAlign w:val="center"/>
          </w:tcPr>
          <w:p w:rsidR="00DD1563" w:rsidRPr="001A1D72" w:rsidRDefault="00DD1563" w:rsidP="002B11AF">
            <w:pPr>
              <w:tabs>
                <w:tab w:val="left" w:pos="3163"/>
              </w:tabs>
              <w:jc w:val="center"/>
              <w:rPr>
                <w:sz w:val="22"/>
                <w:szCs w:val="22"/>
              </w:rPr>
            </w:pPr>
            <w:r>
              <w:rPr>
                <w:sz w:val="22"/>
                <w:szCs w:val="22"/>
              </w:rPr>
              <w:t>Số người</w:t>
            </w:r>
          </w:p>
        </w:tc>
        <w:tc>
          <w:tcPr>
            <w:tcW w:w="684" w:type="dxa"/>
            <w:vMerge w:val="restart"/>
            <w:vAlign w:val="center"/>
          </w:tcPr>
          <w:p w:rsidR="00DD1563" w:rsidRPr="001A1D72" w:rsidRDefault="00DD1563" w:rsidP="002B11AF">
            <w:pPr>
              <w:tabs>
                <w:tab w:val="left" w:pos="3163"/>
              </w:tabs>
              <w:jc w:val="center"/>
              <w:rPr>
                <w:sz w:val="22"/>
                <w:szCs w:val="22"/>
              </w:rPr>
            </w:pPr>
            <w:r>
              <w:rPr>
                <w:sz w:val="22"/>
                <w:szCs w:val="22"/>
              </w:rPr>
              <w:t>Số tiền</w:t>
            </w:r>
          </w:p>
        </w:tc>
        <w:tc>
          <w:tcPr>
            <w:tcW w:w="903" w:type="dxa"/>
            <w:vMerge w:val="restart"/>
            <w:vAlign w:val="center"/>
          </w:tcPr>
          <w:p w:rsidR="00DD1563" w:rsidRPr="001A1D72" w:rsidRDefault="00DD1563" w:rsidP="002B11AF">
            <w:pPr>
              <w:tabs>
                <w:tab w:val="left" w:pos="3163"/>
              </w:tabs>
              <w:jc w:val="center"/>
              <w:rPr>
                <w:sz w:val="22"/>
                <w:szCs w:val="22"/>
              </w:rPr>
            </w:pPr>
            <w:r>
              <w:rPr>
                <w:sz w:val="22"/>
                <w:szCs w:val="22"/>
              </w:rPr>
              <w:t>Số người</w:t>
            </w:r>
          </w:p>
        </w:tc>
        <w:tc>
          <w:tcPr>
            <w:tcW w:w="684" w:type="dxa"/>
            <w:vMerge w:val="restart"/>
            <w:vAlign w:val="center"/>
          </w:tcPr>
          <w:p w:rsidR="00DD1563" w:rsidRPr="001A1D72" w:rsidRDefault="00DD1563" w:rsidP="002B11AF">
            <w:pPr>
              <w:tabs>
                <w:tab w:val="left" w:pos="3163"/>
              </w:tabs>
              <w:jc w:val="center"/>
              <w:rPr>
                <w:sz w:val="22"/>
                <w:szCs w:val="22"/>
              </w:rPr>
            </w:pPr>
            <w:r>
              <w:rPr>
                <w:sz w:val="22"/>
                <w:szCs w:val="22"/>
              </w:rPr>
              <w:t>Số tiền</w:t>
            </w:r>
          </w:p>
        </w:tc>
        <w:tc>
          <w:tcPr>
            <w:tcW w:w="1392" w:type="dxa"/>
            <w:gridSpan w:val="2"/>
            <w:vAlign w:val="center"/>
          </w:tcPr>
          <w:p w:rsidR="00DD1563" w:rsidRPr="001A1D72" w:rsidRDefault="00DD1563" w:rsidP="002B11AF">
            <w:pPr>
              <w:tabs>
                <w:tab w:val="left" w:pos="3163"/>
              </w:tabs>
              <w:jc w:val="center"/>
              <w:rPr>
                <w:sz w:val="22"/>
                <w:szCs w:val="22"/>
              </w:rPr>
            </w:pPr>
            <w:r>
              <w:rPr>
                <w:sz w:val="22"/>
                <w:szCs w:val="22"/>
              </w:rPr>
              <w:t>Mái ấm CĐ</w:t>
            </w:r>
          </w:p>
        </w:tc>
        <w:tc>
          <w:tcPr>
            <w:tcW w:w="1416" w:type="dxa"/>
            <w:gridSpan w:val="2"/>
            <w:vAlign w:val="center"/>
          </w:tcPr>
          <w:p w:rsidR="00DD1563" w:rsidRPr="001A1D72" w:rsidRDefault="00DD1563" w:rsidP="002B11AF">
            <w:pPr>
              <w:tabs>
                <w:tab w:val="left" w:pos="3163"/>
              </w:tabs>
              <w:jc w:val="center"/>
              <w:rPr>
                <w:sz w:val="22"/>
                <w:szCs w:val="22"/>
              </w:rPr>
            </w:pPr>
            <w:r>
              <w:rPr>
                <w:sz w:val="22"/>
                <w:szCs w:val="22"/>
              </w:rPr>
              <w:t>Thăm hỏi tặng quà</w:t>
            </w:r>
          </w:p>
        </w:tc>
        <w:tc>
          <w:tcPr>
            <w:tcW w:w="1331" w:type="dxa"/>
            <w:vMerge w:val="restart"/>
            <w:vAlign w:val="center"/>
          </w:tcPr>
          <w:p w:rsidR="00DD1563" w:rsidRPr="001A1D72" w:rsidRDefault="00DD1563" w:rsidP="002B11AF">
            <w:pPr>
              <w:tabs>
                <w:tab w:val="left" w:pos="3163"/>
              </w:tabs>
              <w:jc w:val="center"/>
              <w:rPr>
                <w:sz w:val="22"/>
                <w:szCs w:val="22"/>
              </w:rPr>
            </w:pPr>
            <w:r>
              <w:rPr>
                <w:sz w:val="22"/>
                <w:szCs w:val="22"/>
              </w:rPr>
              <w:t>CNLĐ được học tập nâng cao trình độ</w:t>
            </w:r>
          </w:p>
        </w:tc>
        <w:tc>
          <w:tcPr>
            <w:tcW w:w="1423" w:type="dxa"/>
            <w:gridSpan w:val="2"/>
            <w:vAlign w:val="center"/>
          </w:tcPr>
          <w:p w:rsidR="00DD1563" w:rsidRPr="001A1D72" w:rsidRDefault="00DD1563" w:rsidP="002B11AF">
            <w:pPr>
              <w:tabs>
                <w:tab w:val="left" w:pos="3163"/>
              </w:tabs>
              <w:jc w:val="center"/>
              <w:rPr>
                <w:sz w:val="22"/>
                <w:szCs w:val="22"/>
              </w:rPr>
            </w:pPr>
            <w:r>
              <w:rPr>
                <w:sz w:val="22"/>
                <w:szCs w:val="22"/>
              </w:rPr>
              <w:t>Văn hóa, văn nghệ, TDTT</w:t>
            </w:r>
          </w:p>
        </w:tc>
        <w:tc>
          <w:tcPr>
            <w:tcW w:w="731" w:type="dxa"/>
            <w:vMerge w:val="restart"/>
            <w:vAlign w:val="center"/>
          </w:tcPr>
          <w:p w:rsidR="00DD1563" w:rsidRPr="001A1D72" w:rsidRDefault="00DD1563" w:rsidP="002B11AF">
            <w:pPr>
              <w:tabs>
                <w:tab w:val="left" w:pos="3163"/>
              </w:tabs>
              <w:jc w:val="center"/>
              <w:rPr>
                <w:sz w:val="22"/>
                <w:szCs w:val="22"/>
              </w:rPr>
            </w:pPr>
            <w:r>
              <w:rPr>
                <w:sz w:val="22"/>
                <w:szCs w:val="22"/>
              </w:rPr>
              <w:t>Số cuộc</w:t>
            </w:r>
          </w:p>
        </w:tc>
        <w:tc>
          <w:tcPr>
            <w:tcW w:w="733" w:type="dxa"/>
            <w:vMerge w:val="restart"/>
            <w:vAlign w:val="center"/>
          </w:tcPr>
          <w:p w:rsidR="00DD1563" w:rsidRPr="001A1D72" w:rsidRDefault="00DD1563" w:rsidP="002B11AF">
            <w:pPr>
              <w:tabs>
                <w:tab w:val="left" w:pos="3163"/>
              </w:tabs>
              <w:jc w:val="center"/>
              <w:rPr>
                <w:sz w:val="22"/>
                <w:szCs w:val="22"/>
              </w:rPr>
            </w:pPr>
            <w:r>
              <w:rPr>
                <w:sz w:val="22"/>
                <w:szCs w:val="22"/>
              </w:rPr>
              <w:t>Số người</w:t>
            </w:r>
          </w:p>
        </w:tc>
        <w:tc>
          <w:tcPr>
            <w:tcW w:w="815" w:type="dxa"/>
            <w:vMerge w:val="restart"/>
            <w:vAlign w:val="center"/>
          </w:tcPr>
          <w:p w:rsidR="00DD1563" w:rsidRPr="001A1D72" w:rsidRDefault="00DD1563" w:rsidP="002B11AF">
            <w:pPr>
              <w:tabs>
                <w:tab w:val="left" w:pos="3163"/>
              </w:tabs>
              <w:jc w:val="center"/>
              <w:rPr>
                <w:sz w:val="22"/>
                <w:szCs w:val="22"/>
              </w:rPr>
            </w:pPr>
            <w:r>
              <w:rPr>
                <w:sz w:val="22"/>
                <w:szCs w:val="22"/>
              </w:rPr>
              <w:t>Cá nhân</w:t>
            </w:r>
          </w:p>
        </w:tc>
        <w:tc>
          <w:tcPr>
            <w:tcW w:w="672" w:type="dxa"/>
            <w:vMerge w:val="restart"/>
            <w:vAlign w:val="center"/>
          </w:tcPr>
          <w:p w:rsidR="00DD1563" w:rsidRPr="001A1D72" w:rsidRDefault="00DD1563" w:rsidP="002B11AF">
            <w:pPr>
              <w:tabs>
                <w:tab w:val="left" w:pos="3163"/>
              </w:tabs>
              <w:jc w:val="center"/>
              <w:rPr>
                <w:sz w:val="22"/>
                <w:szCs w:val="22"/>
              </w:rPr>
            </w:pPr>
            <w:r>
              <w:rPr>
                <w:sz w:val="22"/>
                <w:szCs w:val="22"/>
              </w:rPr>
              <w:t>Tập thể</w:t>
            </w:r>
          </w:p>
        </w:tc>
      </w:tr>
      <w:tr w:rsidR="00DD1563" w:rsidRPr="001A1D72" w:rsidTr="00D65691">
        <w:trPr>
          <w:jc w:val="center"/>
        </w:trPr>
        <w:tc>
          <w:tcPr>
            <w:tcW w:w="872" w:type="dxa"/>
            <w:vMerge/>
            <w:vAlign w:val="center"/>
          </w:tcPr>
          <w:p w:rsidR="00DD1563" w:rsidRPr="001A1D72" w:rsidRDefault="00DD1563" w:rsidP="002B11AF">
            <w:pPr>
              <w:tabs>
                <w:tab w:val="left" w:pos="3163"/>
              </w:tabs>
              <w:jc w:val="center"/>
              <w:rPr>
                <w:sz w:val="22"/>
                <w:szCs w:val="22"/>
              </w:rPr>
            </w:pPr>
          </w:p>
        </w:tc>
        <w:tc>
          <w:tcPr>
            <w:tcW w:w="791" w:type="dxa"/>
            <w:vMerge/>
            <w:vAlign w:val="center"/>
          </w:tcPr>
          <w:p w:rsidR="00DD1563" w:rsidRPr="001A1D72" w:rsidRDefault="00DD1563" w:rsidP="002B11AF">
            <w:pPr>
              <w:tabs>
                <w:tab w:val="left" w:pos="3163"/>
              </w:tabs>
              <w:jc w:val="center"/>
              <w:rPr>
                <w:sz w:val="22"/>
                <w:szCs w:val="22"/>
              </w:rPr>
            </w:pPr>
          </w:p>
        </w:tc>
        <w:tc>
          <w:tcPr>
            <w:tcW w:w="723" w:type="dxa"/>
            <w:vMerge/>
            <w:vAlign w:val="center"/>
          </w:tcPr>
          <w:p w:rsidR="00DD1563" w:rsidRPr="001A1D72" w:rsidRDefault="00DD1563" w:rsidP="002B11AF">
            <w:pPr>
              <w:tabs>
                <w:tab w:val="left" w:pos="3163"/>
              </w:tabs>
              <w:jc w:val="center"/>
              <w:rPr>
                <w:sz w:val="22"/>
                <w:szCs w:val="22"/>
              </w:rPr>
            </w:pPr>
          </w:p>
        </w:tc>
        <w:tc>
          <w:tcPr>
            <w:tcW w:w="733" w:type="dxa"/>
            <w:vMerge/>
            <w:vAlign w:val="center"/>
          </w:tcPr>
          <w:p w:rsidR="00DD1563" w:rsidRPr="001A1D72" w:rsidRDefault="00DD1563" w:rsidP="002B11AF">
            <w:pPr>
              <w:tabs>
                <w:tab w:val="left" w:pos="3163"/>
              </w:tabs>
              <w:jc w:val="center"/>
              <w:rPr>
                <w:sz w:val="22"/>
                <w:szCs w:val="22"/>
              </w:rPr>
            </w:pPr>
          </w:p>
        </w:tc>
        <w:tc>
          <w:tcPr>
            <w:tcW w:w="903" w:type="dxa"/>
            <w:vMerge/>
            <w:vAlign w:val="center"/>
          </w:tcPr>
          <w:p w:rsidR="00DD1563" w:rsidRPr="001A1D72" w:rsidRDefault="00DD1563" w:rsidP="002B11AF">
            <w:pPr>
              <w:tabs>
                <w:tab w:val="left" w:pos="3163"/>
              </w:tabs>
              <w:jc w:val="center"/>
              <w:rPr>
                <w:sz w:val="22"/>
                <w:szCs w:val="22"/>
              </w:rPr>
            </w:pPr>
          </w:p>
        </w:tc>
        <w:tc>
          <w:tcPr>
            <w:tcW w:w="684" w:type="dxa"/>
            <w:vMerge/>
            <w:vAlign w:val="center"/>
          </w:tcPr>
          <w:p w:rsidR="00DD1563" w:rsidRPr="001A1D72" w:rsidRDefault="00DD1563" w:rsidP="002B11AF">
            <w:pPr>
              <w:tabs>
                <w:tab w:val="left" w:pos="3163"/>
              </w:tabs>
              <w:jc w:val="center"/>
              <w:rPr>
                <w:sz w:val="22"/>
                <w:szCs w:val="22"/>
              </w:rPr>
            </w:pPr>
          </w:p>
        </w:tc>
        <w:tc>
          <w:tcPr>
            <w:tcW w:w="903" w:type="dxa"/>
            <w:vMerge/>
            <w:vAlign w:val="center"/>
          </w:tcPr>
          <w:p w:rsidR="00DD1563" w:rsidRPr="001A1D72" w:rsidRDefault="00DD1563" w:rsidP="002B11AF">
            <w:pPr>
              <w:tabs>
                <w:tab w:val="left" w:pos="3163"/>
              </w:tabs>
              <w:jc w:val="center"/>
              <w:rPr>
                <w:sz w:val="22"/>
                <w:szCs w:val="22"/>
              </w:rPr>
            </w:pPr>
          </w:p>
        </w:tc>
        <w:tc>
          <w:tcPr>
            <w:tcW w:w="684" w:type="dxa"/>
            <w:vMerge/>
            <w:vAlign w:val="center"/>
          </w:tcPr>
          <w:p w:rsidR="00DD1563" w:rsidRPr="001A1D72" w:rsidRDefault="00DD1563" w:rsidP="002B11AF">
            <w:pPr>
              <w:tabs>
                <w:tab w:val="left" w:pos="3163"/>
              </w:tabs>
              <w:jc w:val="center"/>
              <w:rPr>
                <w:sz w:val="22"/>
                <w:szCs w:val="22"/>
              </w:rPr>
            </w:pPr>
          </w:p>
        </w:tc>
        <w:tc>
          <w:tcPr>
            <w:tcW w:w="700" w:type="dxa"/>
            <w:vAlign w:val="center"/>
          </w:tcPr>
          <w:p w:rsidR="00DD1563" w:rsidRPr="001A1D72" w:rsidRDefault="00DD1563" w:rsidP="002B11AF">
            <w:pPr>
              <w:tabs>
                <w:tab w:val="left" w:pos="3163"/>
              </w:tabs>
              <w:jc w:val="center"/>
              <w:rPr>
                <w:sz w:val="22"/>
                <w:szCs w:val="22"/>
              </w:rPr>
            </w:pPr>
            <w:r>
              <w:rPr>
                <w:sz w:val="22"/>
                <w:szCs w:val="22"/>
              </w:rPr>
              <w:t>Số nhà</w:t>
            </w:r>
          </w:p>
        </w:tc>
        <w:tc>
          <w:tcPr>
            <w:tcW w:w="692" w:type="dxa"/>
            <w:vAlign w:val="center"/>
          </w:tcPr>
          <w:p w:rsidR="00DD1563" w:rsidRPr="001A1D72" w:rsidRDefault="00DD1563" w:rsidP="002B11AF">
            <w:pPr>
              <w:tabs>
                <w:tab w:val="left" w:pos="3163"/>
              </w:tabs>
              <w:jc w:val="center"/>
              <w:rPr>
                <w:sz w:val="22"/>
                <w:szCs w:val="22"/>
              </w:rPr>
            </w:pPr>
            <w:r>
              <w:rPr>
                <w:sz w:val="22"/>
                <w:szCs w:val="22"/>
              </w:rPr>
              <w:t>Số tiền</w:t>
            </w:r>
          </w:p>
        </w:tc>
        <w:tc>
          <w:tcPr>
            <w:tcW w:w="733" w:type="dxa"/>
            <w:vAlign w:val="center"/>
          </w:tcPr>
          <w:p w:rsidR="00DD1563" w:rsidRPr="001A1D72" w:rsidRDefault="00DD1563" w:rsidP="002B11AF">
            <w:pPr>
              <w:tabs>
                <w:tab w:val="left" w:pos="3163"/>
              </w:tabs>
              <w:jc w:val="center"/>
              <w:rPr>
                <w:sz w:val="22"/>
                <w:szCs w:val="22"/>
              </w:rPr>
            </w:pPr>
            <w:r>
              <w:rPr>
                <w:sz w:val="22"/>
                <w:szCs w:val="22"/>
              </w:rPr>
              <w:t>Số người</w:t>
            </w:r>
          </w:p>
        </w:tc>
        <w:tc>
          <w:tcPr>
            <w:tcW w:w="683" w:type="dxa"/>
            <w:vAlign w:val="center"/>
          </w:tcPr>
          <w:p w:rsidR="00DD1563" w:rsidRPr="001A1D72" w:rsidRDefault="00DD1563" w:rsidP="002B11AF">
            <w:pPr>
              <w:tabs>
                <w:tab w:val="left" w:pos="3163"/>
              </w:tabs>
              <w:jc w:val="center"/>
              <w:rPr>
                <w:sz w:val="22"/>
                <w:szCs w:val="22"/>
              </w:rPr>
            </w:pPr>
            <w:r>
              <w:rPr>
                <w:sz w:val="22"/>
                <w:szCs w:val="22"/>
              </w:rPr>
              <w:t>Số tiền</w:t>
            </w:r>
          </w:p>
        </w:tc>
        <w:tc>
          <w:tcPr>
            <w:tcW w:w="1331" w:type="dxa"/>
            <w:vMerge/>
            <w:vAlign w:val="center"/>
          </w:tcPr>
          <w:p w:rsidR="00DD1563" w:rsidRPr="001A1D72" w:rsidRDefault="00DD1563" w:rsidP="002B11AF">
            <w:pPr>
              <w:tabs>
                <w:tab w:val="left" w:pos="3163"/>
              </w:tabs>
              <w:jc w:val="center"/>
              <w:rPr>
                <w:sz w:val="22"/>
                <w:szCs w:val="22"/>
              </w:rPr>
            </w:pPr>
          </w:p>
        </w:tc>
        <w:tc>
          <w:tcPr>
            <w:tcW w:w="690" w:type="dxa"/>
            <w:vAlign w:val="center"/>
          </w:tcPr>
          <w:p w:rsidR="00DD1563" w:rsidRPr="001A1D72" w:rsidRDefault="00DD1563" w:rsidP="002B11AF">
            <w:pPr>
              <w:tabs>
                <w:tab w:val="left" w:pos="3163"/>
              </w:tabs>
              <w:jc w:val="center"/>
              <w:rPr>
                <w:sz w:val="22"/>
                <w:szCs w:val="22"/>
              </w:rPr>
            </w:pPr>
            <w:r>
              <w:rPr>
                <w:sz w:val="22"/>
                <w:szCs w:val="22"/>
              </w:rPr>
              <w:t>Số cuộc</w:t>
            </w:r>
          </w:p>
        </w:tc>
        <w:tc>
          <w:tcPr>
            <w:tcW w:w="733" w:type="dxa"/>
            <w:vAlign w:val="center"/>
          </w:tcPr>
          <w:p w:rsidR="00DD1563" w:rsidRPr="001A1D72" w:rsidRDefault="00DD1563" w:rsidP="002B11AF">
            <w:pPr>
              <w:tabs>
                <w:tab w:val="left" w:pos="3163"/>
              </w:tabs>
              <w:jc w:val="center"/>
              <w:rPr>
                <w:sz w:val="22"/>
                <w:szCs w:val="22"/>
              </w:rPr>
            </w:pPr>
            <w:r>
              <w:rPr>
                <w:sz w:val="22"/>
                <w:szCs w:val="22"/>
              </w:rPr>
              <w:t>Số người</w:t>
            </w:r>
          </w:p>
        </w:tc>
        <w:tc>
          <w:tcPr>
            <w:tcW w:w="731" w:type="dxa"/>
            <w:vMerge/>
            <w:vAlign w:val="center"/>
          </w:tcPr>
          <w:p w:rsidR="00DD1563" w:rsidRPr="001A1D72" w:rsidRDefault="00DD1563" w:rsidP="002B11AF">
            <w:pPr>
              <w:tabs>
                <w:tab w:val="left" w:pos="3163"/>
              </w:tabs>
              <w:jc w:val="center"/>
              <w:rPr>
                <w:sz w:val="22"/>
                <w:szCs w:val="22"/>
              </w:rPr>
            </w:pPr>
          </w:p>
        </w:tc>
        <w:tc>
          <w:tcPr>
            <w:tcW w:w="733" w:type="dxa"/>
            <w:vMerge/>
            <w:vAlign w:val="center"/>
          </w:tcPr>
          <w:p w:rsidR="00DD1563" w:rsidRPr="001A1D72" w:rsidRDefault="00DD1563" w:rsidP="002B11AF">
            <w:pPr>
              <w:tabs>
                <w:tab w:val="left" w:pos="3163"/>
              </w:tabs>
              <w:jc w:val="center"/>
              <w:rPr>
                <w:sz w:val="22"/>
                <w:szCs w:val="22"/>
              </w:rPr>
            </w:pPr>
          </w:p>
        </w:tc>
        <w:tc>
          <w:tcPr>
            <w:tcW w:w="815" w:type="dxa"/>
            <w:vMerge/>
            <w:vAlign w:val="center"/>
          </w:tcPr>
          <w:p w:rsidR="00DD1563" w:rsidRPr="001A1D72" w:rsidRDefault="00DD1563" w:rsidP="002B11AF">
            <w:pPr>
              <w:tabs>
                <w:tab w:val="left" w:pos="3163"/>
              </w:tabs>
              <w:jc w:val="center"/>
              <w:rPr>
                <w:sz w:val="22"/>
                <w:szCs w:val="22"/>
              </w:rPr>
            </w:pPr>
          </w:p>
        </w:tc>
        <w:tc>
          <w:tcPr>
            <w:tcW w:w="672" w:type="dxa"/>
            <w:vMerge/>
            <w:vAlign w:val="center"/>
          </w:tcPr>
          <w:p w:rsidR="00DD1563" w:rsidRPr="001A1D72" w:rsidRDefault="00DD1563" w:rsidP="002B11AF">
            <w:pPr>
              <w:tabs>
                <w:tab w:val="left" w:pos="3163"/>
              </w:tabs>
              <w:jc w:val="center"/>
              <w:rPr>
                <w:sz w:val="22"/>
                <w:szCs w:val="22"/>
              </w:rPr>
            </w:pPr>
          </w:p>
        </w:tc>
      </w:tr>
      <w:tr w:rsidR="00D65691" w:rsidRPr="001A1D72" w:rsidTr="00FA5B10">
        <w:trPr>
          <w:trHeight w:val="443"/>
          <w:jc w:val="center"/>
        </w:trPr>
        <w:tc>
          <w:tcPr>
            <w:tcW w:w="872" w:type="dxa"/>
            <w:vAlign w:val="center"/>
          </w:tcPr>
          <w:p w:rsidR="00D65691" w:rsidRPr="001A1D72" w:rsidRDefault="00D65691" w:rsidP="002B11AF">
            <w:pPr>
              <w:tabs>
                <w:tab w:val="left" w:pos="3163"/>
              </w:tabs>
              <w:jc w:val="center"/>
              <w:rPr>
                <w:sz w:val="22"/>
                <w:szCs w:val="22"/>
              </w:rPr>
            </w:pPr>
          </w:p>
        </w:tc>
        <w:tc>
          <w:tcPr>
            <w:tcW w:w="791" w:type="dxa"/>
            <w:vAlign w:val="center"/>
          </w:tcPr>
          <w:p w:rsidR="00D65691" w:rsidRPr="001A1D72" w:rsidRDefault="00D65691" w:rsidP="002B11AF">
            <w:pPr>
              <w:tabs>
                <w:tab w:val="left" w:pos="3163"/>
              </w:tabs>
              <w:jc w:val="center"/>
              <w:rPr>
                <w:sz w:val="22"/>
                <w:szCs w:val="22"/>
              </w:rPr>
            </w:pPr>
          </w:p>
        </w:tc>
        <w:tc>
          <w:tcPr>
            <w:tcW w:w="723" w:type="dxa"/>
            <w:vAlign w:val="center"/>
          </w:tcPr>
          <w:p w:rsidR="00D65691" w:rsidRPr="001A1D72" w:rsidRDefault="00D65691" w:rsidP="002B11AF">
            <w:pPr>
              <w:tabs>
                <w:tab w:val="left" w:pos="3163"/>
              </w:tabs>
              <w:jc w:val="center"/>
              <w:rPr>
                <w:sz w:val="22"/>
                <w:szCs w:val="22"/>
              </w:rPr>
            </w:pPr>
          </w:p>
        </w:tc>
        <w:tc>
          <w:tcPr>
            <w:tcW w:w="733" w:type="dxa"/>
            <w:vAlign w:val="center"/>
          </w:tcPr>
          <w:p w:rsidR="00D65691" w:rsidRPr="001A1D72" w:rsidRDefault="00D65691" w:rsidP="002B11AF">
            <w:pPr>
              <w:tabs>
                <w:tab w:val="left" w:pos="3163"/>
              </w:tabs>
              <w:jc w:val="center"/>
              <w:rPr>
                <w:sz w:val="22"/>
                <w:szCs w:val="22"/>
              </w:rPr>
            </w:pPr>
          </w:p>
        </w:tc>
        <w:tc>
          <w:tcPr>
            <w:tcW w:w="903" w:type="dxa"/>
            <w:vAlign w:val="center"/>
          </w:tcPr>
          <w:p w:rsidR="00D65691" w:rsidRPr="001A1D72" w:rsidRDefault="00D65691" w:rsidP="002B11AF">
            <w:pPr>
              <w:tabs>
                <w:tab w:val="left" w:pos="3163"/>
              </w:tabs>
              <w:jc w:val="center"/>
              <w:rPr>
                <w:sz w:val="22"/>
                <w:szCs w:val="22"/>
              </w:rPr>
            </w:pPr>
          </w:p>
        </w:tc>
        <w:tc>
          <w:tcPr>
            <w:tcW w:w="684" w:type="dxa"/>
            <w:vAlign w:val="center"/>
          </w:tcPr>
          <w:p w:rsidR="00D65691" w:rsidRPr="001A1D72" w:rsidRDefault="00D65691" w:rsidP="002B11AF">
            <w:pPr>
              <w:tabs>
                <w:tab w:val="left" w:pos="3163"/>
              </w:tabs>
              <w:jc w:val="center"/>
              <w:rPr>
                <w:sz w:val="22"/>
                <w:szCs w:val="22"/>
              </w:rPr>
            </w:pPr>
          </w:p>
        </w:tc>
        <w:tc>
          <w:tcPr>
            <w:tcW w:w="903" w:type="dxa"/>
            <w:vAlign w:val="center"/>
          </w:tcPr>
          <w:p w:rsidR="00D65691" w:rsidRPr="001A1D72" w:rsidRDefault="00D65691" w:rsidP="002B11AF">
            <w:pPr>
              <w:tabs>
                <w:tab w:val="left" w:pos="3163"/>
              </w:tabs>
              <w:jc w:val="center"/>
              <w:rPr>
                <w:sz w:val="22"/>
                <w:szCs w:val="22"/>
              </w:rPr>
            </w:pPr>
          </w:p>
        </w:tc>
        <w:tc>
          <w:tcPr>
            <w:tcW w:w="684" w:type="dxa"/>
            <w:vAlign w:val="center"/>
          </w:tcPr>
          <w:p w:rsidR="00D65691" w:rsidRPr="001A1D72" w:rsidRDefault="00D65691" w:rsidP="002B11AF">
            <w:pPr>
              <w:tabs>
                <w:tab w:val="left" w:pos="3163"/>
              </w:tabs>
              <w:jc w:val="center"/>
              <w:rPr>
                <w:sz w:val="22"/>
                <w:szCs w:val="22"/>
              </w:rPr>
            </w:pPr>
          </w:p>
        </w:tc>
        <w:tc>
          <w:tcPr>
            <w:tcW w:w="700" w:type="dxa"/>
            <w:vAlign w:val="center"/>
          </w:tcPr>
          <w:p w:rsidR="00D65691" w:rsidRPr="001A1D72" w:rsidRDefault="00D65691" w:rsidP="002B11AF">
            <w:pPr>
              <w:tabs>
                <w:tab w:val="left" w:pos="3163"/>
              </w:tabs>
              <w:jc w:val="center"/>
              <w:rPr>
                <w:sz w:val="22"/>
                <w:szCs w:val="22"/>
              </w:rPr>
            </w:pPr>
          </w:p>
        </w:tc>
        <w:tc>
          <w:tcPr>
            <w:tcW w:w="692" w:type="dxa"/>
            <w:vAlign w:val="center"/>
          </w:tcPr>
          <w:p w:rsidR="00D65691" w:rsidRPr="001A1D72" w:rsidRDefault="00D65691" w:rsidP="002B11AF">
            <w:pPr>
              <w:tabs>
                <w:tab w:val="left" w:pos="3163"/>
              </w:tabs>
              <w:jc w:val="center"/>
              <w:rPr>
                <w:sz w:val="22"/>
                <w:szCs w:val="22"/>
              </w:rPr>
            </w:pPr>
          </w:p>
        </w:tc>
        <w:tc>
          <w:tcPr>
            <w:tcW w:w="733" w:type="dxa"/>
            <w:vAlign w:val="center"/>
          </w:tcPr>
          <w:p w:rsidR="00D65691" w:rsidRPr="001A1D72" w:rsidRDefault="00D65691" w:rsidP="002B11AF">
            <w:pPr>
              <w:tabs>
                <w:tab w:val="left" w:pos="3163"/>
              </w:tabs>
              <w:jc w:val="center"/>
              <w:rPr>
                <w:sz w:val="22"/>
                <w:szCs w:val="22"/>
              </w:rPr>
            </w:pPr>
          </w:p>
        </w:tc>
        <w:tc>
          <w:tcPr>
            <w:tcW w:w="683" w:type="dxa"/>
            <w:vAlign w:val="center"/>
          </w:tcPr>
          <w:p w:rsidR="00D65691" w:rsidRPr="001A1D72" w:rsidRDefault="00D65691" w:rsidP="002B11AF">
            <w:pPr>
              <w:tabs>
                <w:tab w:val="left" w:pos="3163"/>
              </w:tabs>
              <w:jc w:val="center"/>
              <w:rPr>
                <w:sz w:val="22"/>
                <w:szCs w:val="22"/>
              </w:rPr>
            </w:pPr>
          </w:p>
        </w:tc>
        <w:tc>
          <w:tcPr>
            <w:tcW w:w="1331" w:type="dxa"/>
            <w:vAlign w:val="center"/>
          </w:tcPr>
          <w:p w:rsidR="00D65691" w:rsidRPr="001A1D72" w:rsidRDefault="00D65691" w:rsidP="002B11AF">
            <w:pPr>
              <w:tabs>
                <w:tab w:val="left" w:pos="3163"/>
              </w:tabs>
              <w:jc w:val="center"/>
              <w:rPr>
                <w:sz w:val="22"/>
                <w:szCs w:val="22"/>
              </w:rPr>
            </w:pPr>
          </w:p>
        </w:tc>
        <w:tc>
          <w:tcPr>
            <w:tcW w:w="690" w:type="dxa"/>
            <w:vAlign w:val="center"/>
          </w:tcPr>
          <w:p w:rsidR="00D65691" w:rsidRPr="001A1D72" w:rsidRDefault="00D65691" w:rsidP="002B11AF">
            <w:pPr>
              <w:tabs>
                <w:tab w:val="left" w:pos="3163"/>
              </w:tabs>
              <w:jc w:val="center"/>
              <w:rPr>
                <w:sz w:val="22"/>
                <w:szCs w:val="22"/>
              </w:rPr>
            </w:pPr>
          </w:p>
        </w:tc>
        <w:tc>
          <w:tcPr>
            <w:tcW w:w="733" w:type="dxa"/>
            <w:vAlign w:val="center"/>
          </w:tcPr>
          <w:p w:rsidR="00D65691" w:rsidRPr="001A1D72" w:rsidRDefault="00D65691" w:rsidP="002B11AF">
            <w:pPr>
              <w:tabs>
                <w:tab w:val="left" w:pos="3163"/>
              </w:tabs>
              <w:jc w:val="center"/>
              <w:rPr>
                <w:sz w:val="22"/>
                <w:szCs w:val="22"/>
              </w:rPr>
            </w:pPr>
          </w:p>
        </w:tc>
        <w:tc>
          <w:tcPr>
            <w:tcW w:w="731" w:type="dxa"/>
            <w:vAlign w:val="center"/>
          </w:tcPr>
          <w:p w:rsidR="00D65691" w:rsidRPr="001A1D72" w:rsidRDefault="00D65691" w:rsidP="002B11AF">
            <w:pPr>
              <w:tabs>
                <w:tab w:val="left" w:pos="3163"/>
              </w:tabs>
              <w:jc w:val="center"/>
              <w:rPr>
                <w:sz w:val="22"/>
                <w:szCs w:val="22"/>
              </w:rPr>
            </w:pPr>
          </w:p>
        </w:tc>
        <w:tc>
          <w:tcPr>
            <w:tcW w:w="733" w:type="dxa"/>
            <w:vAlign w:val="center"/>
          </w:tcPr>
          <w:p w:rsidR="00D65691" w:rsidRPr="001A1D72" w:rsidRDefault="00D65691" w:rsidP="002B11AF">
            <w:pPr>
              <w:tabs>
                <w:tab w:val="left" w:pos="3163"/>
              </w:tabs>
              <w:jc w:val="center"/>
              <w:rPr>
                <w:sz w:val="22"/>
                <w:szCs w:val="22"/>
              </w:rPr>
            </w:pPr>
          </w:p>
        </w:tc>
        <w:tc>
          <w:tcPr>
            <w:tcW w:w="815" w:type="dxa"/>
            <w:vAlign w:val="center"/>
          </w:tcPr>
          <w:p w:rsidR="00D65691" w:rsidRPr="001A1D72" w:rsidRDefault="00D65691" w:rsidP="002B11AF">
            <w:pPr>
              <w:tabs>
                <w:tab w:val="left" w:pos="3163"/>
              </w:tabs>
              <w:jc w:val="center"/>
              <w:rPr>
                <w:sz w:val="22"/>
                <w:szCs w:val="22"/>
              </w:rPr>
            </w:pPr>
          </w:p>
        </w:tc>
        <w:tc>
          <w:tcPr>
            <w:tcW w:w="672" w:type="dxa"/>
            <w:vAlign w:val="center"/>
          </w:tcPr>
          <w:p w:rsidR="00D65691" w:rsidRPr="001A1D72" w:rsidRDefault="00D65691" w:rsidP="002B11AF">
            <w:pPr>
              <w:tabs>
                <w:tab w:val="left" w:pos="3163"/>
              </w:tabs>
              <w:jc w:val="center"/>
              <w:rPr>
                <w:sz w:val="22"/>
                <w:szCs w:val="22"/>
              </w:rPr>
            </w:pPr>
          </w:p>
        </w:tc>
      </w:tr>
    </w:tbl>
    <w:p w:rsidR="00BE00C9" w:rsidRPr="00F24309" w:rsidRDefault="00BE00C9" w:rsidP="00BE00C9">
      <w:pPr>
        <w:tabs>
          <w:tab w:val="left" w:pos="3163"/>
        </w:tabs>
        <w:rPr>
          <w:sz w:val="26"/>
          <w:szCs w:val="26"/>
        </w:rPr>
      </w:pPr>
    </w:p>
    <w:p w:rsidR="00AC1549" w:rsidRPr="00AC1549" w:rsidRDefault="00AC1549" w:rsidP="00AC1549">
      <w:pPr>
        <w:tabs>
          <w:tab w:val="center" w:pos="11340"/>
        </w:tabs>
        <w:rPr>
          <w:b/>
          <w:sz w:val="26"/>
          <w:szCs w:val="26"/>
        </w:rPr>
      </w:pPr>
      <w:r>
        <w:rPr>
          <w:b/>
          <w:sz w:val="26"/>
          <w:szCs w:val="26"/>
        </w:rPr>
        <w:tab/>
      </w:r>
      <w:r w:rsidRPr="00AC1549">
        <w:rPr>
          <w:b/>
          <w:sz w:val="26"/>
          <w:szCs w:val="26"/>
        </w:rPr>
        <w:t>TM. BAN THƯỜNG VỤ</w:t>
      </w:r>
    </w:p>
    <w:p w:rsidR="00AC1549" w:rsidRPr="00AC1549" w:rsidRDefault="00AC1549" w:rsidP="00AC1549">
      <w:pPr>
        <w:tabs>
          <w:tab w:val="center" w:pos="11340"/>
        </w:tabs>
        <w:rPr>
          <w:b/>
          <w:i/>
          <w:sz w:val="22"/>
          <w:szCs w:val="22"/>
        </w:rPr>
      </w:pPr>
      <w:r w:rsidRPr="00AC1549">
        <w:rPr>
          <w:b/>
          <w:i/>
          <w:sz w:val="22"/>
          <w:szCs w:val="22"/>
        </w:rPr>
        <w:t>Nơi nhận:</w:t>
      </w:r>
      <w:r>
        <w:rPr>
          <w:b/>
          <w:i/>
          <w:sz w:val="22"/>
          <w:szCs w:val="22"/>
        </w:rPr>
        <w:tab/>
      </w:r>
      <w:r>
        <w:rPr>
          <w:b/>
          <w:sz w:val="26"/>
          <w:szCs w:val="26"/>
        </w:rPr>
        <w:t>CHỦ TỊCH</w:t>
      </w:r>
      <w:r>
        <w:rPr>
          <w:b/>
          <w:i/>
          <w:sz w:val="22"/>
          <w:szCs w:val="22"/>
        </w:rPr>
        <w:tab/>
      </w:r>
    </w:p>
    <w:p w:rsidR="00AC1549" w:rsidRPr="00AC1549" w:rsidRDefault="00AC1549" w:rsidP="00674407">
      <w:pPr>
        <w:tabs>
          <w:tab w:val="left" w:pos="3163"/>
        </w:tabs>
        <w:rPr>
          <w:sz w:val="22"/>
          <w:szCs w:val="22"/>
        </w:rPr>
      </w:pPr>
      <w:r w:rsidRPr="00AC1549">
        <w:rPr>
          <w:sz w:val="22"/>
          <w:szCs w:val="22"/>
        </w:rPr>
        <w:t>- Ban Tuyên giáo LĐLĐ tỉnh;</w:t>
      </w:r>
      <w:r w:rsidR="00B21B51">
        <w:rPr>
          <w:sz w:val="22"/>
          <w:szCs w:val="22"/>
        </w:rPr>
        <w:t xml:space="preserve"> </w:t>
      </w:r>
    </w:p>
    <w:p w:rsidR="00AC1549" w:rsidRPr="00FE51E6" w:rsidRDefault="00AC1549" w:rsidP="00674407">
      <w:pPr>
        <w:tabs>
          <w:tab w:val="left" w:pos="3163"/>
        </w:tabs>
        <w:rPr>
          <w:sz w:val="22"/>
          <w:szCs w:val="22"/>
        </w:rPr>
      </w:pPr>
      <w:r w:rsidRPr="00AC1549">
        <w:rPr>
          <w:sz w:val="22"/>
          <w:szCs w:val="22"/>
        </w:rPr>
        <w:t>- Lưu: V</w:t>
      </w:r>
      <w:r w:rsidR="00FE51E6">
        <w:rPr>
          <w:sz w:val="22"/>
          <w:szCs w:val="22"/>
        </w:rPr>
        <w:t xml:space="preserve">T </w:t>
      </w:r>
    </w:p>
    <w:sectPr w:rsidR="00AC1549" w:rsidRPr="00FE51E6" w:rsidSect="00B222CD">
      <w:pgSz w:w="16840" w:h="11907" w:orient="landscape" w:code="9"/>
      <w:pgMar w:top="993" w:right="1021" w:bottom="426" w:left="1134" w:header="709" w:footer="3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790" w:rsidRDefault="00351790" w:rsidP="00416B88">
      <w:r>
        <w:separator/>
      </w:r>
    </w:p>
  </w:endnote>
  <w:endnote w:type="continuationSeparator" w:id="0">
    <w:p w:rsidR="00351790" w:rsidRDefault="00351790" w:rsidP="0041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500414"/>
      <w:docPartObj>
        <w:docPartGallery w:val="Page Numbers (Bottom of Page)"/>
        <w:docPartUnique/>
      </w:docPartObj>
    </w:sdtPr>
    <w:sdtEndPr>
      <w:rPr>
        <w:rFonts w:ascii="Times New Roman" w:hAnsi="Times New Roman" w:cs="Times New Roman"/>
        <w:noProof/>
      </w:rPr>
    </w:sdtEndPr>
    <w:sdtContent>
      <w:p w:rsidR="002B11AF" w:rsidRPr="009347AC" w:rsidRDefault="002B11AF" w:rsidP="007C5F5B">
        <w:pPr>
          <w:pStyle w:val="Footer"/>
          <w:jc w:val="right"/>
          <w:rPr>
            <w:rFonts w:ascii="Times New Roman" w:hAnsi="Times New Roman" w:cs="Times New Roman"/>
          </w:rPr>
        </w:pPr>
        <w:r w:rsidRPr="009347AC">
          <w:rPr>
            <w:rFonts w:ascii="Times New Roman" w:hAnsi="Times New Roman" w:cs="Times New Roman"/>
          </w:rPr>
          <w:fldChar w:fldCharType="begin"/>
        </w:r>
        <w:r w:rsidRPr="009347AC">
          <w:rPr>
            <w:rFonts w:ascii="Times New Roman" w:hAnsi="Times New Roman" w:cs="Times New Roman"/>
          </w:rPr>
          <w:instrText xml:space="preserve"> PAGE   \* MERGEFORMAT </w:instrText>
        </w:r>
        <w:r w:rsidRPr="009347AC">
          <w:rPr>
            <w:rFonts w:ascii="Times New Roman" w:hAnsi="Times New Roman" w:cs="Times New Roman"/>
          </w:rPr>
          <w:fldChar w:fldCharType="separate"/>
        </w:r>
        <w:r w:rsidR="007A291C">
          <w:rPr>
            <w:rFonts w:ascii="Times New Roman" w:hAnsi="Times New Roman" w:cs="Times New Roman"/>
            <w:noProof/>
          </w:rPr>
          <w:t>2</w:t>
        </w:r>
        <w:r w:rsidRPr="009347A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790" w:rsidRDefault="00351790" w:rsidP="00416B88">
      <w:r>
        <w:separator/>
      </w:r>
    </w:p>
  </w:footnote>
  <w:footnote w:type="continuationSeparator" w:id="0">
    <w:p w:rsidR="00351790" w:rsidRDefault="00351790" w:rsidP="00416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430D5"/>
    <w:multiLevelType w:val="hybridMultilevel"/>
    <w:tmpl w:val="35125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35D202E"/>
    <w:multiLevelType w:val="multilevel"/>
    <w:tmpl w:val="E99814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oNotHyphenateCaps/>
  <w:drawingGridHorizontalSpacing w:val="140"/>
  <w:drawingGridVerticalSpacing w:val="381"/>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4C"/>
    <w:rsid w:val="000007CE"/>
    <w:rsid w:val="00001B82"/>
    <w:rsid w:val="00004D43"/>
    <w:rsid w:val="0001491A"/>
    <w:rsid w:val="00021712"/>
    <w:rsid w:val="00024A05"/>
    <w:rsid w:val="000261E6"/>
    <w:rsid w:val="00043E76"/>
    <w:rsid w:val="00047143"/>
    <w:rsid w:val="00050927"/>
    <w:rsid w:val="00051DDF"/>
    <w:rsid w:val="000536E0"/>
    <w:rsid w:val="00054B66"/>
    <w:rsid w:val="00055A86"/>
    <w:rsid w:val="00056027"/>
    <w:rsid w:val="00056C3F"/>
    <w:rsid w:val="00057BB5"/>
    <w:rsid w:val="000600C4"/>
    <w:rsid w:val="00062326"/>
    <w:rsid w:val="00063418"/>
    <w:rsid w:val="00064196"/>
    <w:rsid w:val="0006545F"/>
    <w:rsid w:val="00065BE5"/>
    <w:rsid w:val="000663AF"/>
    <w:rsid w:val="00066C05"/>
    <w:rsid w:val="0006738A"/>
    <w:rsid w:val="0007054F"/>
    <w:rsid w:val="00071A4B"/>
    <w:rsid w:val="000729D6"/>
    <w:rsid w:val="00074004"/>
    <w:rsid w:val="000775A9"/>
    <w:rsid w:val="00082A04"/>
    <w:rsid w:val="00083765"/>
    <w:rsid w:val="00090E07"/>
    <w:rsid w:val="000937F3"/>
    <w:rsid w:val="00094661"/>
    <w:rsid w:val="000947BB"/>
    <w:rsid w:val="00095087"/>
    <w:rsid w:val="000951B2"/>
    <w:rsid w:val="00097197"/>
    <w:rsid w:val="000A361D"/>
    <w:rsid w:val="000A7DF2"/>
    <w:rsid w:val="000B154C"/>
    <w:rsid w:val="000B321F"/>
    <w:rsid w:val="000B4C5F"/>
    <w:rsid w:val="000B6889"/>
    <w:rsid w:val="000C29CD"/>
    <w:rsid w:val="000C2A65"/>
    <w:rsid w:val="000C2E15"/>
    <w:rsid w:val="000C39E7"/>
    <w:rsid w:val="000C3C41"/>
    <w:rsid w:val="000C5CEF"/>
    <w:rsid w:val="000C7B1B"/>
    <w:rsid w:val="000D0576"/>
    <w:rsid w:val="000D2EFA"/>
    <w:rsid w:val="000D3397"/>
    <w:rsid w:val="000D33FD"/>
    <w:rsid w:val="000D3528"/>
    <w:rsid w:val="000D3708"/>
    <w:rsid w:val="000D3E2D"/>
    <w:rsid w:val="000D7D22"/>
    <w:rsid w:val="000D7F30"/>
    <w:rsid w:val="000E00EE"/>
    <w:rsid w:val="000E0885"/>
    <w:rsid w:val="000E09A1"/>
    <w:rsid w:val="000E5D43"/>
    <w:rsid w:val="000F27F1"/>
    <w:rsid w:val="000F385E"/>
    <w:rsid w:val="000F511C"/>
    <w:rsid w:val="000F60A9"/>
    <w:rsid w:val="00103F32"/>
    <w:rsid w:val="00104020"/>
    <w:rsid w:val="00105C50"/>
    <w:rsid w:val="00111395"/>
    <w:rsid w:val="00111F86"/>
    <w:rsid w:val="00112EA5"/>
    <w:rsid w:val="001133C5"/>
    <w:rsid w:val="0011490C"/>
    <w:rsid w:val="0012008F"/>
    <w:rsid w:val="00120BC2"/>
    <w:rsid w:val="00124101"/>
    <w:rsid w:val="00131867"/>
    <w:rsid w:val="00132959"/>
    <w:rsid w:val="00136BAE"/>
    <w:rsid w:val="001377AC"/>
    <w:rsid w:val="001404C7"/>
    <w:rsid w:val="00140D88"/>
    <w:rsid w:val="00143D59"/>
    <w:rsid w:val="00143F19"/>
    <w:rsid w:val="00144B2D"/>
    <w:rsid w:val="00150255"/>
    <w:rsid w:val="00152A71"/>
    <w:rsid w:val="00153CB8"/>
    <w:rsid w:val="0016019E"/>
    <w:rsid w:val="0016344D"/>
    <w:rsid w:val="001639C3"/>
    <w:rsid w:val="00164D45"/>
    <w:rsid w:val="0016675F"/>
    <w:rsid w:val="00171A2C"/>
    <w:rsid w:val="0017286A"/>
    <w:rsid w:val="0017335E"/>
    <w:rsid w:val="001748EB"/>
    <w:rsid w:val="00176A8C"/>
    <w:rsid w:val="00180F4E"/>
    <w:rsid w:val="001820C8"/>
    <w:rsid w:val="001827ED"/>
    <w:rsid w:val="001846EC"/>
    <w:rsid w:val="001875B6"/>
    <w:rsid w:val="001877EC"/>
    <w:rsid w:val="00197AC4"/>
    <w:rsid w:val="001A09D0"/>
    <w:rsid w:val="001A1D72"/>
    <w:rsid w:val="001A310F"/>
    <w:rsid w:val="001A3352"/>
    <w:rsid w:val="001A6428"/>
    <w:rsid w:val="001B05AD"/>
    <w:rsid w:val="001B0E55"/>
    <w:rsid w:val="001B1D51"/>
    <w:rsid w:val="001B315F"/>
    <w:rsid w:val="001B4397"/>
    <w:rsid w:val="001B4EDE"/>
    <w:rsid w:val="001B6A91"/>
    <w:rsid w:val="001B78FD"/>
    <w:rsid w:val="001C0066"/>
    <w:rsid w:val="001C40BF"/>
    <w:rsid w:val="001D37CD"/>
    <w:rsid w:val="001D5BCA"/>
    <w:rsid w:val="001E093D"/>
    <w:rsid w:val="001E0F0D"/>
    <w:rsid w:val="001E289D"/>
    <w:rsid w:val="001E4B11"/>
    <w:rsid w:val="001E4CD7"/>
    <w:rsid w:val="001E6384"/>
    <w:rsid w:val="001E64A2"/>
    <w:rsid w:val="001F2564"/>
    <w:rsid w:val="002020E7"/>
    <w:rsid w:val="00202781"/>
    <w:rsid w:val="00206B2C"/>
    <w:rsid w:val="00207522"/>
    <w:rsid w:val="00211126"/>
    <w:rsid w:val="00211436"/>
    <w:rsid w:val="002120F1"/>
    <w:rsid w:val="0021378E"/>
    <w:rsid w:val="00214140"/>
    <w:rsid w:val="00223849"/>
    <w:rsid w:val="002242EE"/>
    <w:rsid w:val="0022716F"/>
    <w:rsid w:val="0023287C"/>
    <w:rsid w:val="002342C5"/>
    <w:rsid w:val="00234EFA"/>
    <w:rsid w:val="00235336"/>
    <w:rsid w:val="00236865"/>
    <w:rsid w:val="0025194C"/>
    <w:rsid w:val="00253ECA"/>
    <w:rsid w:val="002544B0"/>
    <w:rsid w:val="002555AF"/>
    <w:rsid w:val="002562A2"/>
    <w:rsid w:val="002566BD"/>
    <w:rsid w:val="00257966"/>
    <w:rsid w:val="00262C11"/>
    <w:rsid w:val="002650CE"/>
    <w:rsid w:val="002651C0"/>
    <w:rsid w:val="00265D69"/>
    <w:rsid w:val="00271ED0"/>
    <w:rsid w:val="00276080"/>
    <w:rsid w:val="002834DE"/>
    <w:rsid w:val="00284EF6"/>
    <w:rsid w:val="002856B5"/>
    <w:rsid w:val="00290A1E"/>
    <w:rsid w:val="00292A9D"/>
    <w:rsid w:val="00294AA5"/>
    <w:rsid w:val="00295017"/>
    <w:rsid w:val="00296151"/>
    <w:rsid w:val="00297129"/>
    <w:rsid w:val="002977F0"/>
    <w:rsid w:val="002A20EE"/>
    <w:rsid w:val="002A22EC"/>
    <w:rsid w:val="002A4206"/>
    <w:rsid w:val="002B073A"/>
    <w:rsid w:val="002B11AF"/>
    <w:rsid w:val="002B175D"/>
    <w:rsid w:val="002B33AE"/>
    <w:rsid w:val="002B4D2B"/>
    <w:rsid w:val="002B53FD"/>
    <w:rsid w:val="002B5D61"/>
    <w:rsid w:val="002B69A9"/>
    <w:rsid w:val="002B7995"/>
    <w:rsid w:val="002C0254"/>
    <w:rsid w:val="002C1B37"/>
    <w:rsid w:val="002C54CC"/>
    <w:rsid w:val="002D23CD"/>
    <w:rsid w:val="002D5854"/>
    <w:rsid w:val="002E1F56"/>
    <w:rsid w:val="002E4929"/>
    <w:rsid w:val="002E4E91"/>
    <w:rsid w:val="002E7258"/>
    <w:rsid w:val="002E773E"/>
    <w:rsid w:val="002F4B13"/>
    <w:rsid w:val="002F4C60"/>
    <w:rsid w:val="002F62B5"/>
    <w:rsid w:val="002F66E3"/>
    <w:rsid w:val="002F7FCD"/>
    <w:rsid w:val="00302406"/>
    <w:rsid w:val="00302E25"/>
    <w:rsid w:val="00303258"/>
    <w:rsid w:val="003034BF"/>
    <w:rsid w:val="00304FCB"/>
    <w:rsid w:val="0030644D"/>
    <w:rsid w:val="0031286C"/>
    <w:rsid w:val="00312C16"/>
    <w:rsid w:val="00312DD9"/>
    <w:rsid w:val="00313C15"/>
    <w:rsid w:val="00313E9E"/>
    <w:rsid w:val="003142CE"/>
    <w:rsid w:val="003152D9"/>
    <w:rsid w:val="0031575C"/>
    <w:rsid w:val="003214B7"/>
    <w:rsid w:val="00326421"/>
    <w:rsid w:val="00326A55"/>
    <w:rsid w:val="0032724E"/>
    <w:rsid w:val="003320E5"/>
    <w:rsid w:val="003327A7"/>
    <w:rsid w:val="00333136"/>
    <w:rsid w:val="0033320C"/>
    <w:rsid w:val="00334A32"/>
    <w:rsid w:val="00337909"/>
    <w:rsid w:val="00337DF1"/>
    <w:rsid w:val="003432DC"/>
    <w:rsid w:val="00344601"/>
    <w:rsid w:val="00344865"/>
    <w:rsid w:val="00344B56"/>
    <w:rsid w:val="0034733B"/>
    <w:rsid w:val="0035075B"/>
    <w:rsid w:val="00351790"/>
    <w:rsid w:val="00351FF8"/>
    <w:rsid w:val="00353002"/>
    <w:rsid w:val="00353DE9"/>
    <w:rsid w:val="00354689"/>
    <w:rsid w:val="003547BE"/>
    <w:rsid w:val="00355FBC"/>
    <w:rsid w:val="003616C9"/>
    <w:rsid w:val="0036508C"/>
    <w:rsid w:val="0036529D"/>
    <w:rsid w:val="003674F6"/>
    <w:rsid w:val="00372809"/>
    <w:rsid w:val="00373031"/>
    <w:rsid w:val="00374B83"/>
    <w:rsid w:val="00380776"/>
    <w:rsid w:val="00381FD5"/>
    <w:rsid w:val="0038259E"/>
    <w:rsid w:val="003833A3"/>
    <w:rsid w:val="003843FB"/>
    <w:rsid w:val="0039115A"/>
    <w:rsid w:val="003A14F3"/>
    <w:rsid w:val="003A4319"/>
    <w:rsid w:val="003A7C8C"/>
    <w:rsid w:val="003B03E0"/>
    <w:rsid w:val="003B0513"/>
    <w:rsid w:val="003B21FA"/>
    <w:rsid w:val="003B2637"/>
    <w:rsid w:val="003B2AE0"/>
    <w:rsid w:val="003B2E01"/>
    <w:rsid w:val="003B44F4"/>
    <w:rsid w:val="003C0203"/>
    <w:rsid w:val="003C04DB"/>
    <w:rsid w:val="003C1877"/>
    <w:rsid w:val="003C1EC8"/>
    <w:rsid w:val="003C25A9"/>
    <w:rsid w:val="003C2EFC"/>
    <w:rsid w:val="003C4B93"/>
    <w:rsid w:val="003C4F7A"/>
    <w:rsid w:val="003C5BE0"/>
    <w:rsid w:val="003C5CDB"/>
    <w:rsid w:val="003C65DE"/>
    <w:rsid w:val="003D17DD"/>
    <w:rsid w:val="003D288B"/>
    <w:rsid w:val="003D4ADD"/>
    <w:rsid w:val="003D5189"/>
    <w:rsid w:val="003D64AB"/>
    <w:rsid w:val="003E30DC"/>
    <w:rsid w:val="003E639F"/>
    <w:rsid w:val="003E732D"/>
    <w:rsid w:val="003E7797"/>
    <w:rsid w:val="003F08D3"/>
    <w:rsid w:val="003F20F7"/>
    <w:rsid w:val="003F2BC7"/>
    <w:rsid w:val="003F32D9"/>
    <w:rsid w:val="003F3D63"/>
    <w:rsid w:val="003F5291"/>
    <w:rsid w:val="003F6ABA"/>
    <w:rsid w:val="004019F5"/>
    <w:rsid w:val="00402F89"/>
    <w:rsid w:val="00404625"/>
    <w:rsid w:val="00407277"/>
    <w:rsid w:val="00410611"/>
    <w:rsid w:val="004121AE"/>
    <w:rsid w:val="00412E7E"/>
    <w:rsid w:val="00414887"/>
    <w:rsid w:val="004148B0"/>
    <w:rsid w:val="004149EC"/>
    <w:rsid w:val="00415F59"/>
    <w:rsid w:val="004161B3"/>
    <w:rsid w:val="00416B88"/>
    <w:rsid w:val="004175E5"/>
    <w:rsid w:val="004218B2"/>
    <w:rsid w:val="00421AEF"/>
    <w:rsid w:val="00425C33"/>
    <w:rsid w:val="00427171"/>
    <w:rsid w:val="00430F7C"/>
    <w:rsid w:val="0043191A"/>
    <w:rsid w:val="004340C4"/>
    <w:rsid w:val="00436674"/>
    <w:rsid w:val="004420E8"/>
    <w:rsid w:val="00442233"/>
    <w:rsid w:val="004425DB"/>
    <w:rsid w:val="004458A2"/>
    <w:rsid w:val="00453291"/>
    <w:rsid w:val="00455BCD"/>
    <w:rsid w:val="00456454"/>
    <w:rsid w:val="0045763D"/>
    <w:rsid w:val="0046088C"/>
    <w:rsid w:val="00463782"/>
    <w:rsid w:val="004639BC"/>
    <w:rsid w:val="00463E21"/>
    <w:rsid w:val="00463E67"/>
    <w:rsid w:val="00465535"/>
    <w:rsid w:val="0046624D"/>
    <w:rsid w:val="00466CC8"/>
    <w:rsid w:val="00473C63"/>
    <w:rsid w:val="0047494E"/>
    <w:rsid w:val="004762A6"/>
    <w:rsid w:val="004775EA"/>
    <w:rsid w:val="00480650"/>
    <w:rsid w:val="0048276C"/>
    <w:rsid w:val="004847B3"/>
    <w:rsid w:val="004926FD"/>
    <w:rsid w:val="00493B53"/>
    <w:rsid w:val="00494A8F"/>
    <w:rsid w:val="004A016C"/>
    <w:rsid w:val="004A0187"/>
    <w:rsid w:val="004A128B"/>
    <w:rsid w:val="004A3A0F"/>
    <w:rsid w:val="004A5F0F"/>
    <w:rsid w:val="004B05A7"/>
    <w:rsid w:val="004B088E"/>
    <w:rsid w:val="004B22BA"/>
    <w:rsid w:val="004B5C89"/>
    <w:rsid w:val="004B6ED1"/>
    <w:rsid w:val="004B6F8C"/>
    <w:rsid w:val="004C3020"/>
    <w:rsid w:val="004C32FA"/>
    <w:rsid w:val="004C3EFF"/>
    <w:rsid w:val="004C57AA"/>
    <w:rsid w:val="004D1AE6"/>
    <w:rsid w:val="004D5F77"/>
    <w:rsid w:val="004E2612"/>
    <w:rsid w:val="004E2A9C"/>
    <w:rsid w:val="004E38BC"/>
    <w:rsid w:val="004E5CD0"/>
    <w:rsid w:val="004E5D99"/>
    <w:rsid w:val="004E6887"/>
    <w:rsid w:val="004E6E2B"/>
    <w:rsid w:val="004F11E3"/>
    <w:rsid w:val="004F2D4F"/>
    <w:rsid w:val="004F7C22"/>
    <w:rsid w:val="00500796"/>
    <w:rsid w:val="005028ED"/>
    <w:rsid w:val="00503245"/>
    <w:rsid w:val="00505F34"/>
    <w:rsid w:val="00506776"/>
    <w:rsid w:val="005117C4"/>
    <w:rsid w:val="00511F6E"/>
    <w:rsid w:val="005123B3"/>
    <w:rsid w:val="0051308B"/>
    <w:rsid w:val="00513F0C"/>
    <w:rsid w:val="00514635"/>
    <w:rsid w:val="00514B73"/>
    <w:rsid w:val="00515B02"/>
    <w:rsid w:val="005165CD"/>
    <w:rsid w:val="00520FFE"/>
    <w:rsid w:val="005210DB"/>
    <w:rsid w:val="005214FE"/>
    <w:rsid w:val="00521984"/>
    <w:rsid w:val="00524BF2"/>
    <w:rsid w:val="005250E8"/>
    <w:rsid w:val="00525713"/>
    <w:rsid w:val="00527046"/>
    <w:rsid w:val="00531307"/>
    <w:rsid w:val="0053420D"/>
    <w:rsid w:val="00535942"/>
    <w:rsid w:val="005366E5"/>
    <w:rsid w:val="00537E58"/>
    <w:rsid w:val="00543386"/>
    <w:rsid w:val="00543A91"/>
    <w:rsid w:val="0054448F"/>
    <w:rsid w:val="005446BD"/>
    <w:rsid w:val="00544A23"/>
    <w:rsid w:val="00545318"/>
    <w:rsid w:val="00553DA7"/>
    <w:rsid w:val="00555CBC"/>
    <w:rsid w:val="00556AE4"/>
    <w:rsid w:val="00556E9F"/>
    <w:rsid w:val="0056035E"/>
    <w:rsid w:val="00560FD5"/>
    <w:rsid w:val="005615F9"/>
    <w:rsid w:val="00563B8E"/>
    <w:rsid w:val="0056411C"/>
    <w:rsid w:val="00566159"/>
    <w:rsid w:val="005664EA"/>
    <w:rsid w:val="0057031E"/>
    <w:rsid w:val="00570EA5"/>
    <w:rsid w:val="00573055"/>
    <w:rsid w:val="00574A86"/>
    <w:rsid w:val="00575A5E"/>
    <w:rsid w:val="005763CC"/>
    <w:rsid w:val="00576B75"/>
    <w:rsid w:val="00577ED3"/>
    <w:rsid w:val="0058183F"/>
    <w:rsid w:val="00581FA5"/>
    <w:rsid w:val="00582A96"/>
    <w:rsid w:val="00583C7A"/>
    <w:rsid w:val="005853F7"/>
    <w:rsid w:val="005902BD"/>
    <w:rsid w:val="0059050C"/>
    <w:rsid w:val="0059251E"/>
    <w:rsid w:val="00595BCC"/>
    <w:rsid w:val="005963A7"/>
    <w:rsid w:val="005A0DC5"/>
    <w:rsid w:val="005A478E"/>
    <w:rsid w:val="005A5759"/>
    <w:rsid w:val="005A6808"/>
    <w:rsid w:val="005B078A"/>
    <w:rsid w:val="005B1213"/>
    <w:rsid w:val="005B1444"/>
    <w:rsid w:val="005B23BF"/>
    <w:rsid w:val="005B5974"/>
    <w:rsid w:val="005B69CA"/>
    <w:rsid w:val="005C2C49"/>
    <w:rsid w:val="005C523C"/>
    <w:rsid w:val="005C6EDD"/>
    <w:rsid w:val="005C7247"/>
    <w:rsid w:val="005C794A"/>
    <w:rsid w:val="005C7E05"/>
    <w:rsid w:val="005D1045"/>
    <w:rsid w:val="005D77BC"/>
    <w:rsid w:val="005E0AE5"/>
    <w:rsid w:val="005E1B36"/>
    <w:rsid w:val="005E3B61"/>
    <w:rsid w:val="005E53D7"/>
    <w:rsid w:val="005E7003"/>
    <w:rsid w:val="005F08E9"/>
    <w:rsid w:val="005F1C1A"/>
    <w:rsid w:val="005F2B9A"/>
    <w:rsid w:val="005F415A"/>
    <w:rsid w:val="005F60E9"/>
    <w:rsid w:val="006008E5"/>
    <w:rsid w:val="006016B6"/>
    <w:rsid w:val="00602026"/>
    <w:rsid w:val="006053E5"/>
    <w:rsid w:val="00605670"/>
    <w:rsid w:val="00610B6A"/>
    <w:rsid w:val="00610F70"/>
    <w:rsid w:val="00611D6E"/>
    <w:rsid w:val="0061263E"/>
    <w:rsid w:val="00612C8C"/>
    <w:rsid w:val="00614A8C"/>
    <w:rsid w:val="006150BB"/>
    <w:rsid w:val="00616722"/>
    <w:rsid w:val="006178C1"/>
    <w:rsid w:val="006223E0"/>
    <w:rsid w:val="006272A5"/>
    <w:rsid w:val="006275E9"/>
    <w:rsid w:val="00627A72"/>
    <w:rsid w:val="00630C17"/>
    <w:rsid w:val="00633C0C"/>
    <w:rsid w:val="00635B53"/>
    <w:rsid w:val="00641C71"/>
    <w:rsid w:val="00642639"/>
    <w:rsid w:val="0064407F"/>
    <w:rsid w:val="0064610E"/>
    <w:rsid w:val="00650053"/>
    <w:rsid w:val="006511FB"/>
    <w:rsid w:val="00652E0B"/>
    <w:rsid w:val="006538AE"/>
    <w:rsid w:val="006541C1"/>
    <w:rsid w:val="00654764"/>
    <w:rsid w:val="006556F8"/>
    <w:rsid w:val="00655997"/>
    <w:rsid w:val="006604CF"/>
    <w:rsid w:val="00662DEE"/>
    <w:rsid w:val="00664CAB"/>
    <w:rsid w:val="00667249"/>
    <w:rsid w:val="00673D79"/>
    <w:rsid w:val="00674407"/>
    <w:rsid w:val="00675DC3"/>
    <w:rsid w:val="006765FD"/>
    <w:rsid w:val="00676C90"/>
    <w:rsid w:val="00680FF4"/>
    <w:rsid w:val="0068430F"/>
    <w:rsid w:val="00690D7E"/>
    <w:rsid w:val="00694CDD"/>
    <w:rsid w:val="00696C8A"/>
    <w:rsid w:val="006A065B"/>
    <w:rsid w:val="006A2237"/>
    <w:rsid w:val="006A42E3"/>
    <w:rsid w:val="006A6A53"/>
    <w:rsid w:val="006B094C"/>
    <w:rsid w:val="006B1D3C"/>
    <w:rsid w:val="006C1411"/>
    <w:rsid w:val="006C1B66"/>
    <w:rsid w:val="006C2676"/>
    <w:rsid w:val="006C3223"/>
    <w:rsid w:val="006C3C2C"/>
    <w:rsid w:val="006C66E6"/>
    <w:rsid w:val="006C6A56"/>
    <w:rsid w:val="006D4B84"/>
    <w:rsid w:val="006D4FF1"/>
    <w:rsid w:val="006E06AE"/>
    <w:rsid w:val="006E1CB5"/>
    <w:rsid w:val="006E3484"/>
    <w:rsid w:val="006E54C6"/>
    <w:rsid w:val="006E5844"/>
    <w:rsid w:val="006F041C"/>
    <w:rsid w:val="006F07AB"/>
    <w:rsid w:val="006F27EE"/>
    <w:rsid w:val="006F2A69"/>
    <w:rsid w:val="006F3B8C"/>
    <w:rsid w:val="006F5AD6"/>
    <w:rsid w:val="006F7706"/>
    <w:rsid w:val="006F786D"/>
    <w:rsid w:val="00702CE2"/>
    <w:rsid w:val="007046B3"/>
    <w:rsid w:val="0070535F"/>
    <w:rsid w:val="007107C6"/>
    <w:rsid w:val="0071150E"/>
    <w:rsid w:val="0071342E"/>
    <w:rsid w:val="00715FA7"/>
    <w:rsid w:val="00721D8B"/>
    <w:rsid w:val="00722C50"/>
    <w:rsid w:val="00722CF2"/>
    <w:rsid w:val="0072344A"/>
    <w:rsid w:val="007238C3"/>
    <w:rsid w:val="0072512D"/>
    <w:rsid w:val="00731C81"/>
    <w:rsid w:val="00741E73"/>
    <w:rsid w:val="00742885"/>
    <w:rsid w:val="00743FAD"/>
    <w:rsid w:val="007452E4"/>
    <w:rsid w:val="007462EA"/>
    <w:rsid w:val="007503F8"/>
    <w:rsid w:val="007521F4"/>
    <w:rsid w:val="00753AB9"/>
    <w:rsid w:val="007550A8"/>
    <w:rsid w:val="00760119"/>
    <w:rsid w:val="0076356E"/>
    <w:rsid w:val="00763969"/>
    <w:rsid w:val="0076486E"/>
    <w:rsid w:val="00766E01"/>
    <w:rsid w:val="00770B7C"/>
    <w:rsid w:val="00770BD6"/>
    <w:rsid w:val="00770D33"/>
    <w:rsid w:val="00773574"/>
    <w:rsid w:val="00776FCB"/>
    <w:rsid w:val="0077745A"/>
    <w:rsid w:val="00781192"/>
    <w:rsid w:val="007817B9"/>
    <w:rsid w:val="00781B78"/>
    <w:rsid w:val="00783729"/>
    <w:rsid w:val="007843C1"/>
    <w:rsid w:val="0078666B"/>
    <w:rsid w:val="0079002E"/>
    <w:rsid w:val="00797237"/>
    <w:rsid w:val="007A071B"/>
    <w:rsid w:val="007A132E"/>
    <w:rsid w:val="007A291C"/>
    <w:rsid w:val="007A4901"/>
    <w:rsid w:val="007A6EF3"/>
    <w:rsid w:val="007B07D8"/>
    <w:rsid w:val="007B1EE3"/>
    <w:rsid w:val="007B2D0A"/>
    <w:rsid w:val="007B3C2D"/>
    <w:rsid w:val="007B463E"/>
    <w:rsid w:val="007B4810"/>
    <w:rsid w:val="007B7D72"/>
    <w:rsid w:val="007B7D96"/>
    <w:rsid w:val="007C2768"/>
    <w:rsid w:val="007C3DBA"/>
    <w:rsid w:val="007C3F4D"/>
    <w:rsid w:val="007C53A0"/>
    <w:rsid w:val="007C5F5B"/>
    <w:rsid w:val="007D1CAC"/>
    <w:rsid w:val="007D21D5"/>
    <w:rsid w:val="007D367B"/>
    <w:rsid w:val="007E065A"/>
    <w:rsid w:val="007E0C9A"/>
    <w:rsid w:val="007E1186"/>
    <w:rsid w:val="007E42C4"/>
    <w:rsid w:val="007E6764"/>
    <w:rsid w:val="007E6DA2"/>
    <w:rsid w:val="007E6DB8"/>
    <w:rsid w:val="007E6DEF"/>
    <w:rsid w:val="007F0957"/>
    <w:rsid w:val="007F6024"/>
    <w:rsid w:val="007F6274"/>
    <w:rsid w:val="00802F4B"/>
    <w:rsid w:val="00803AA7"/>
    <w:rsid w:val="00804DE2"/>
    <w:rsid w:val="00804E31"/>
    <w:rsid w:val="008101E8"/>
    <w:rsid w:val="00812940"/>
    <w:rsid w:val="00815B9C"/>
    <w:rsid w:val="00817115"/>
    <w:rsid w:val="00820460"/>
    <w:rsid w:val="0082091A"/>
    <w:rsid w:val="00826D08"/>
    <w:rsid w:val="00831C5E"/>
    <w:rsid w:val="00832F4E"/>
    <w:rsid w:val="00837CD9"/>
    <w:rsid w:val="00842D21"/>
    <w:rsid w:val="00843F5C"/>
    <w:rsid w:val="00844C73"/>
    <w:rsid w:val="00850E4D"/>
    <w:rsid w:val="0085128E"/>
    <w:rsid w:val="00851338"/>
    <w:rsid w:val="00851B8D"/>
    <w:rsid w:val="00853DF2"/>
    <w:rsid w:val="00856DA7"/>
    <w:rsid w:val="00864CC7"/>
    <w:rsid w:val="00864E9D"/>
    <w:rsid w:val="00865FF8"/>
    <w:rsid w:val="00871D81"/>
    <w:rsid w:val="00871F8D"/>
    <w:rsid w:val="008752B9"/>
    <w:rsid w:val="008754C6"/>
    <w:rsid w:val="0087559B"/>
    <w:rsid w:val="00875645"/>
    <w:rsid w:val="00877899"/>
    <w:rsid w:val="008808DB"/>
    <w:rsid w:val="008810B4"/>
    <w:rsid w:val="00882010"/>
    <w:rsid w:val="00884F1F"/>
    <w:rsid w:val="00887EE1"/>
    <w:rsid w:val="008902A2"/>
    <w:rsid w:val="00893F3F"/>
    <w:rsid w:val="008A269D"/>
    <w:rsid w:val="008B194B"/>
    <w:rsid w:val="008B1DED"/>
    <w:rsid w:val="008B2129"/>
    <w:rsid w:val="008B502F"/>
    <w:rsid w:val="008B7642"/>
    <w:rsid w:val="008C0036"/>
    <w:rsid w:val="008C0758"/>
    <w:rsid w:val="008C0DC7"/>
    <w:rsid w:val="008C1468"/>
    <w:rsid w:val="008C187B"/>
    <w:rsid w:val="008C400D"/>
    <w:rsid w:val="008C6916"/>
    <w:rsid w:val="008C7592"/>
    <w:rsid w:val="008D2ED8"/>
    <w:rsid w:val="008D46EB"/>
    <w:rsid w:val="008D492E"/>
    <w:rsid w:val="008D5F4E"/>
    <w:rsid w:val="008D6309"/>
    <w:rsid w:val="008D6469"/>
    <w:rsid w:val="008E0E1F"/>
    <w:rsid w:val="008E1501"/>
    <w:rsid w:val="008E3748"/>
    <w:rsid w:val="008E566D"/>
    <w:rsid w:val="008E5E05"/>
    <w:rsid w:val="008E5E28"/>
    <w:rsid w:val="008E5EAC"/>
    <w:rsid w:val="008E5F02"/>
    <w:rsid w:val="008F0460"/>
    <w:rsid w:val="008F0CC4"/>
    <w:rsid w:val="008F1B30"/>
    <w:rsid w:val="008F42F7"/>
    <w:rsid w:val="00901BCC"/>
    <w:rsid w:val="0090327C"/>
    <w:rsid w:val="0091333A"/>
    <w:rsid w:val="009138EA"/>
    <w:rsid w:val="00913AB6"/>
    <w:rsid w:val="00915CFA"/>
    <w:rsid w:val="009169D0"/>
    <w:rsid w:val="00921DF8"/>
    <w:rsid w:val="00926903"/>
    <w:rsid w:val="00930050"/>
    <w:rsid w:val="00930E43"/>
    <w:rsid w:val="00934532"/>
    <w:rsid w:val="009347AC"/>
    <w:rsid w:val="00934B8E"/>
    <w:rsid w:val="00947627"/>
    <w:rsid w:val="00947ADA"/>
    <w:rsid w:val="00954725"/>
    <w:rsid w:val="00957218"/>
    <w:rsid w:val="009601E5"/>
    <w:rsid w:val="00960752"/>
    <w:rsid w:val="00961351"/>
    <w:rsid w:val="00962417"/>
    <w:rsid w:val="0096543E"/>
    <w:rsid w:val="00967DE7"/>
    <w:rsid w:val="0097245D"/>
    <w:rsid w:val="00973B5E"/>
    <w:rsid w:val="00976076"/>
    <w:rsid w:val="00977291"/>
    <w:rsid w:val="0098500C"/>
    <w:rsid w:val="00985299"/>
    <w:rsid w:val="00991622"/>
    <w:rsid w:val="00991657"/>
    <w:rsid w:val="00994477"/>
    <w:rsid w:val="00995158"/>
    <w:rsid w:val="009A0AAE"/>
    <w:rsid w:val="009A1415"/>
    <w:rsid w:val="009A1FDA"/>
    <w:rsid w:val="009A3BC2"/>
    <w:rsid w:val="009A757C"/>
    <w:rsid w:val="009B41BB"/>
    <w:rsid w:val="009B5774"/>
    <w:rsid w:val="009B6F88"/>
    <w:rsid w:val="009C1FC3"/>
    <w:rsid w:val="009C28E5"/>
    <w:rsid w:val="009C4406"/>
    <w:rsid w:val="009D3FED"/>
    <w:rsid w:val="009D4B24"/>
    <w:rsid w:val="009D563C"/>
    <w:rsid w:val="009D58C2"/>
    <w:rsid w:val="009D722E"/>
    <w:rsid w:val="009D7B0C"/>
    <w:rsid w:val="009E175C"/>
    <w:rsid w:val="009E4907"/>
    <w:rsid w:val="009E5B9F"/>
    <w:rsid w:val="009E725F"/>
    <w:rsid w:val="009F0173"/>
    <w:rsid w:val="009F12AA"/>
    <w:rsid w:val="009F2846"/>
    <w:rsid w:val="009F3E79"/>
    <w:rsid w:val="009F3F0E"/>
    <w:rsid w:val="009F6FE1"/>
    <w:rsid w:val="00A01167"/>
    <w:rsid w:val="00A01A14"/>
    <w:rsid w:val="00A03B3E"/>
    <w:rsid w:val="00A04422"/>
    <w:rsid w:val="00A05226"/>
    <w:rsid w:val="00A05AD5"/>
    <w:rsid w:val="00A100AE"/>
    <w:rsid w:val="00A12DD5"/>
    <w:rsid w:val="00A16BCF"/>
    <w:rsid w:val="00A2034F"/>
    <w:rsid w:val="00A204C0"/>
    <w:rsid w:val="00A21020"/>
    <w:rsid w:val="00A3083A"/>
    <w:rsid w:val="00A32F7C"/>
    <w:rsid w:val="00A3339C"/>
    <w:rsid w:val="00A34185"/>
    <w:rsid w:val="00A374C2"/>
    <w:rsid w:val="00A4125B"/>
    <w:rsid w:val="00A41EBA"/>
    <w:rsid w:val="00A424A0"/>
    <w:rsid w:val="00A44ACA"/>
    <w:rsid w:val="00A4527E"/>
    <w:rsid w:val="00A47183"/>
    <w:rsid w:val="00A5050D"/>
    <w:rsid w:val="00A51416"/>
    <w:rsid w:val="00A53BB4"/>
    <w:rsid w:val="00A56A7A"/>
    <w:rsid w:val="00A6143C"/>
    <w:rsid w:val="00A6282D"/>
    <w:rsid w:val="00A72021"/>
    <w:rsid w:val="00A755E1"/>
    <w:rsid w:val="00A7689A"/>
    <w:rsid w:val="00A803AD"/>
    <w:rsid w:val="00A82293"/>
    <w:rsid w:val="00A842A9"/>
    <w:rsid w:val="00A846F0"/>
    <w:rsid w:val="00A86EEF"/>
    <w:rsid w:val="00A87EA4"/>
    <w:rsid w:val="00A91811"/>
    <w:rsid w:val="00A957C2"/>
    <w:rsid w:val="00AA3B1C"/>
    <w:rsid w:val="00AA4784"/>
    <w:rsid w:val="00AB05F9"/>
    <w:rsid w:val="00AB06AC"/>
    <w:rsid w:val="00AB1B2F"/>
    <w:rsid w:val="00AB2BA5"/>
    <w:rsid w:val="00AB3CD9"/>
    <w:rsid w:val="00AB40E3"/>
    <w:rsid w:val="00AB478B"/>
    <w:rsid w:val="00AB72C8"/>
    <w:rsid w:val="00AC0570"/>
    <w:rsid w:val="00AC0F38"/>
    <w:rsid w:val="00AC1549"/>
    <w:rsid w:val="00AC1CD6"/>
    <w:rsid w:val="00AC1D65"/>
    <w:rsid w:val="00AC2CBE"/>
    <w:rsid w:val="00AC3EBD"/>
    <w:rsid w:val="00AD036A"/>
    <w:rsid w:val="00AD17C9"/>
    <w:rsid w:val="00AD198C"/>
    <w:rsid w:val="00AD19F2"/>
    <w:rsid w:val="00AD4B6C"/>
    <w:rsid w:val="00AD660B"/>
    <w:rsid w:val="00AD66A1"/>
    <w:rsid w:val="00AE0F60"/>
    <w:rsid w:val="00AE19E4"/>
    <w:rsid w:val="00AE226A"/>
    <w:rsid w:val="00AE2454"/>
    <w:rsid w:val="00AE33D0"/>
    <w:rsid w:val="00AE69D7"/>
    <w:rsid w:val="00AF273A"/>
    <w:rsid w:val="00AF726C"/>
    <w:rsid w:val="00AF746F"/>
    <w:rsid w:val="00B0038D"/>
    <w:rsid w:val="00B0051C"/>
    <w:rsid w:val="00B00599"/>
    <w:rsid w:val="00B00906"/>
    <w:rsid w:val="00B03F5E"/>
    <w:rsid w:val="00B06AA8"/>
    <w:rsid w:val="00B07B11"/>
    <w:rsid w:val="00B07FB9"/>
    <w:rsid w:val="00B11305"/>
    <w:rsid w:val="00B118A2"/>
    <w:rsid w:val="00B1303A"/>
    <w:rsid w:val="00B135C5"/>
    <w:rsid w:val="00B17DC1"/>
    <w:rsid w:val="00B21B51"/>
    <w:rsid w:val="00B222CD"/>
    <w:rsid w:val="00B36D9D"/>
    <w:rsid w:val="00B40D19"/>
    <w:rsid w:val="00B44477"/>
    <w:rsid w:val="00B472BD"/>
    <w:rsid w:val="00B507E6"/>
    <w:rsid w:val="00B508BE"/>
    <w:rsid w:val="00B50B74"/>
    <w:rsid w:val="00B52BAC"/>
    <w:rsid w:val="00B534D4"/>
    <w:rsid w:val="00B537D0"/>
    <w:rsid w:val="00B566BD"/>
    <w:rsid w:val="00B56BB7"/>
    <w:rsid w:val="00B573AF"/>
    <w:rsid w:val="00B61F97"/>
    <w:rsid w:val="00B63D54"/>
    <w:rsid w:val="00B648DE"/>
    <w:rsid w:val="00B64DC3"/>
    <w:rsid w:val="00B66B8B"/>
    <w:rsid w:val="00B74641"/>
    <w:rsid w:val="00B7627B"/>
    <w:rsid w:val="00B84F23"/>
    <w:rsid w:val="00B866AE"/>
    <w:rsid w:val="00B86958"/>
    <w:rsid w:val="00B907DF"/>
    <w:rsid w:val="00B90B3A"/>
    <w:rsid w:val="00BA0F82"/>
    <w:rsid w:val="00BA393C"/>
    <w:rsid w:val="00BA412F"/>
    <w:rsid w:val="00BB0962"/>
    <w:rsid w:val="00BB1CC5"/>
    <w:rsid w:val="00BB232C"/>
    <w:rsid w:val="00BB39CE"/>
    <w:rsid w:val="00BB6687"/>
    <w:rsid w:val="00BB6CA2"/>
    <w:rsid w:val="00BC087F"/>
    <w:rsid w:val="00BC5264"/>
    <w:rsid w:val="00BC682B"/>
    <w:rsid w:val="00BD43B2"/>
    <w:rsid w:val="00BD456F"/>
    <w:rsid w:val="00BE00C9"/>
    <w:rsid w:val="00BE41A7"/>
    <w:rsid w:val="00BF1F5A"/>
    <w:rsid w:val="00BF7BED"/>
    <w:rsid w:val="00C04557"/>
    <w:rsid w:val="00C05B72"/>
    <w:rsid w:val="00C06914"/>
    <w:rsid w:val="00C10FBC"/>
    <w:rsid w:val="00C11A2C"/>
    <w:rsid w:val="00C138E6"/>
    <w:rsid w:val="00C13B25"/>
    <w:rsid w:val="00C15D4A"/>
    <w:rsid w:val="00C1607C"/>
    <w:rsid w:val="00C26256"/>
    <w:rsid w:val="00C30658"/>
    <w:rsid w:val="00C313A3"/>
    <w:rsid w:val="00C3162D"/>
    <w:rsid w:val="00C33831"/>
    <w:rsid w:val="00C410EF"/>
    <w:rsid w:val="00C45674"/>
    <w:rsid w:val="00C45B54"/>
    <w:rsid w:val="00C460FF"/>
    <w:rsid w:val="00C47EF6"/>
    <w:rsid w:val="00C51E8F"/>
    <w:rsid w:val="00C571F3"/>
    <w:rsid w:val="00C605F0"/>
    <w:rsid w:val="00C60932"/>
    <w:rsid w:val="00C630E9"/>
    <w:rsid w:val="00C65C5C"/>
    <w:rsid w:val="00C668BF"/>
    <w:rsid w:val="00C6694C"/>
    <w:rsid w:val="00C72026"/>
    <w:rsid w:val="00C805CC"/>
    <w:rsid w:val="00C808ED"/>
    <w:rsid w:val="00C80B30"/>
    <w:rsid w:val="00C81939"/>
    <w:rsid w:val="00C83BD7"/>
    <w:rsid w:val="00C83CE0"/>
    <w:rsid w:val="00C844FF"/>
    <w:rsid w:val="00C846D5"/>
    <w:rsid w:val="00C8581B"/>
    <w:rsid w:val="00C91CFB"/>
    <w:rsid w:val="00C93ADC"/>
    <w:rsid w:val="00C94A7C"/>
    <w:rsid w:val="00C9699E"/>
    <w:rsid w:val="00CA3282"/>
    <w:rsid w:val="00CA3D72"/>
    <w:rsid w:val="00CA5644"/>
    <w:rsid w:val="00CB16B5"/>
    <w:rsid w:val="00CB1D8A"/>
    <w:rsid w:val="00CB3E51"/>
    <w:rsid w:val="00CB421F"/>
    <w:rsid w:val="00CC1031"/>
    <w:rsid w:val="00CC1D06"/>
    <w:rsid w:val="00CC5208"/>
    <w:rsid w:val="00CC7C9B"/>
    <w:rsid w:val="00CD5704"/>
    <w:rsid w:val="00CE2BA6"/>
    <w:rsid w:val="00CE329E"/>
    <w:rsid w:val="00CE7F87"/>
    <w:rsid w:val="00CF1994"/>
    <w:rsid w:val="00CF2A44"/>
    <w:rsid w:val="00CF3B2F"/>
    <w:rsid w:val="00CF3F4F"/>
    <w:rsid w:val="00CF43BC"/>
    <w:rsid w:val="00CF6BD7"/>
    <w:rsid w:val="00D016AF"/>
    <w:rsid w:val="00D020DA"/>
    <w:rsid w:val="00D027A3"/>
    <w:rsid w:val="00D02FF7"/>
    <w:rsid w:val="00D0414E"/>
    <w:rsid w:val="00D04820"/>
    <w:rsid w:val="00D0485D"/>
    <w:rsid w:val="00D07B01"/>
    <w:rsid w:val="00D10E9E"/>
    <w:rsid w:val="00D11608"/>
    <w:rsid w:val="00D1211F"/>
    <w:rsid w:val="00D168D7"/>
    <w:rsid w:val="00D25E77"/>
    <w:rsid w:val="00D26F7B"/>
    <w:rsid w:val="00D27103"/>
    <w:rsid w:val="00D345BB"/>
    <w:rsid w:val="00D35CE2"/>
    <w:rsid w:val="00D36482"/>
    <w:rsid w:val="00D40376"/>
    <w:rsid w:val="00D41499"/>
    <w:rsid w:val="00D41539"/>
    <w:rsid w:val="00D41D33"/>
    <w:rsid w:val="00D41F96"/>
    <w:rsid w:val="00D45541"/>
    <w:rsid w:val="00D50451"/>
    <w:rsid w:val="00D557B0"/>
    <w:rsid w:val="00D56594"/>
    <w:rsid w:val="00D56FDA"/>
    <w:rsid w:val="00D61D9F"/>
    <w:rsid w:val="00D6396F"/>
    <w:rsid w:val="00D644A0"/>
    <w:rsid w:val="00D649BA"/>
    <w:rsid w:val="00D65691"/>
    <w:rsid w:val="00D656DD"/>
    <w:rsid w:val="00D6715E"/>
    <w:rsid w:val="00D67EB7"/>
    <w:rsid w:val="00D70E92"/>
    <w:rsid w:val="00D74A96"/>
    <w:rsid w:val="00D77B34"/>
    <w:rsid w:val="00D81ED9"/>
    <w:rsid w:val="00D83A4B"/>
    <w:rsid w:val="00D84501"/>
    <w:rsid w:val="00D84F40"/>
    <w:rsid w:val="00D87E86"/>
    <w:rsid w:val="00D942F4"/>
    <w:rsid w:val="00D94458"/>
    <w:rsid w:val="00D97367"/>
    <w:rsid w:val="00D97597"/>
    <w:rsid w:val="00D97983"/>
    <w:rsid w:val="00DA44EC"/>
    <w:rsid w:val="00DA4D64"/>
    <w:rsid w:val="00DA55C0"/>
    <w:rsid w:val="00DA70E4"/>
    <w:rsid w:val="00DA7173"/>
    <w:rsid w:val="00DB0A30"/>
    <w:rsid w:val="00DB11E1"/>
    <w:rsid w:val="00DB1F16"/>
    <w:rsid w:val="00DB29C6"/>
    <w:rsid w:val="00DB3E6E"/>
    <w:rsid w:val="00DB52DA"/>
    <w:rsid w:val="00DB69A2"/>
    <w:rsid w:val="00DB7613"/>
    <w:rsid w:val="00DC0B87"/>
    <w:rsid w:val="00DC228A"/>
    <w:rsid w:val="00DC4921"/>
    <w:rsid w:val="00DC6374"/>
    <w:rsid w:val="00DD1102"/>
    <w:rsid w:val="00DD1563"/>
    <w:rsid w:val="00DD26A3"/>
    <w:rsid w:val="00DD272A"/>
    <w:rsid w:val="00DD3321"/>
    <w:rsid w:val="00DD364B"/>
    <w:rsid w:val="00DD4236"/>
    <w:rsid w:val="00DD6E7D"/>
    <w:rsid w:val="00DE302B"/>
    <w:rsid w:val="00DE73EF"/>
    <w:rsid w:val="00DF0FE5"/>
    <w:rsid w:val="00DF16DD"/>
    <w:rsid w:val="00DF17D3"/>
    <w:rsid w:val="00DF40E1"/>
    <w:rsid w:val="00DF4C7B"/>
    <w:rsid w:val="00DF5FB4"/>
    <w:rsid w:val="00DF6CC2"/>
    <w:rsid w:val="00DF7AD4"/>
    <w:rsid w:val="00E004AB"/>
    <w:rsid w:val="00E01AED"/>
    <w:rsid w:val="00E01C6A"/>
    <w:rsid w:val="00E04172"/>
    <w:rsid w:val="00E05833"/>
    <w:rsid w:val="00E07AA4"/>
    <w:rsid w:val="00E115E4"/>
    <w:rsid w:val="00E12452"/>
    <w:rsid w:val="00E12B7F"/>
    <w:rsid w:val="00E13DB5"/>
    <w:rsid w:val="00E14442"/>
    <w:rsid w:val="00E14E56"/>
    <w:rsid w:val="00E14F3E"/>
    <w:rsid w:val="00E160C7"/>
    <w:rsid w:val="00E16739"/>
    <w:rsid w:val="00E175FE"/>
    <w:rsid w:val="00E20FFC"/>
    <w:rsid w:val="00E233BA"/>
    <w:rsid w:val="00E23931"/>
    <w:rsid w:val="00E26016"/>
    <w:rsid w:val="00E30CBA"/>
    <w:rsid w:val="00E3399B"/>
    <w:rsid w:val="00E348B7"/>
    <w:rsid w:val="00E35F35"/>
    <w:rsid w:val="00E3607A"/>
    <w:rsid w:val="00E40F13"/>
    <w:rsid w:val="00E415B1"/>
    <w:rsid w:val="00E44EF6"/>
    <w:rsid w:val="00E45DE8"/>
    <w:rsid w:val="00E46A2D"/>
    <w:rsid w:val="00E470F6"/>
    <w:rsid w:val="00E523B8"/>
    <w:rsid w:val="00E655DC"/>
    <w:rsid w:val="00E665F7"/>
    <w:rsid w:val="00E6686B"/>
    <w:rsid w:val="00E66A75"/>
    <w:rsid w:val="00E67159"/>
    <w:rsid w:val="00E6797F"/>
    <w:rsid w:val="00E718F5"/>
    <w:rsid w:val="00E728C2"/>
    <w:rsid w:val="00E735B1"/>
    <w:rsid w:val="00E73B39"/>
    <w:rsid w:val="00E7471C"/>
    <w:rsid w:val="00E752F4"/>
    <w:rsid w:val="00E75F40"/>
    <w:rsid w:val="00E764F7"/>
    <w:rsid w:val="00E77B0B"/>
    <w:rsid w:val="00E77D5A"/>
    <w:rsid w:val="00E803AD"/>
    <w:rsid w:val="00E811B5"/>
    <w:rsid w:val="00E82A3E"/>
    <w:rsid w:val="00E82BDB"/>
    <w:rsid w:val="00E867DF"/>
    <w:rsid w:val="00E87A7E"/>
    <w:rsid w:val="00E90D84"/>
    <w:rsid w:val="00E90D8E"/>
    <w:rsid w:val="00EA1628"/>
    <w:rsid w:val="00EA24FB"/>
    <w:rsid w:val="00EA312E"/>
    <w:rsid w:val="00EA39B1"/>
    <w:rsid w:val="00EA56EC"/>
    <w:rsid w:val="00EA6F90"/>
    <w:rsid w:val="00EB00F2"/>
    <w:rsid w:val="00EB1AAD"/>
    <w:rsid w:val="00EB2190"/>
    <w:rsid w:val="00EB4A90"/>
    <w:rsid w:val="00EB533E"/>
    <w:rsid w:val="00EB6418"/>
    <w:rsid w:val="00EB687F"/>
    <w:rsid w:val="00EC0778"/>
    <w:rsid w:val="00EC43BE"/>
    <w:rsid w:val="00EC50F6"/>
    <w:rsid w:val="00EC5C4A"/>
    <w:rsid w:val="00EC6585"/>
    <w:rsid w:val="00EC6DA4"/>
    <w:rsid w:val="00ED0652"/>
    <w:rsid w:val="00ED16D8"/>
    <w:rsid w:val="00ED2A87"/>
    <w:rsid w:val="00ED47A1"/>
    <w:rsid w:val="00ED5172"/>
    <w:rsid w:val="00ED7F5E"/>
    <w:rsid w:val="00EE0D49"/>
    <w:rsid w:val="00EE29E5"/>
    <w:rsid w:val="00EE30D7"/>
    <w:rsid w:val="00EE435D"/>
    <w:rsid w:val="00EE4630"/>
    <w:rsid w:val="00EE473A"/>
    <w:rsid w:val="00EE6C2E"/>
    <w:rsid w:val="00EE7EA6"/>
    <w:rsid w:val="00EF29B7"/>
    <w:rsid w:val="00EF4244"/>
    <w:rsid w:val="00EF674A"/>
    <w:rsid w:val="00EF7E88"/>
    <w:rsid w:val="00F03B7B"/>
    <w:rsid w:val="00F06A60"/>
    <w:rsid w:val="00F108B1"/>
    <w:rsid w:val="00F119FA"/>
    <w:rsid w:val="00F14929"/>
    <w:rsid w:val="00F163CB"/>
    <w:rsid w:val="00F2088C"/>
    <w:rsid w:val="00F24309"/>
    <w:rsid w:val="00F25567"/>
    <w:rsid w:val="00F26719"/>
    <w:rsid w:val="00F274F6"/>
    <w:rsid w:val="00F279C9"/>
    <w:rsid w:val="00F315AA"/>
    <w:rsid w:val="00F32170"/>
    <w:rsid w:val="00F364BB"/>
    <w:rsid w:val="00F37023"/>
    <w:rsid w:val="00F37534"/>
    <w:rsid w:val="00F378D6"/>
    <w:rsid w:val="00F41DE6"/>
    <w:rsid w:val="00F548D5"/>
    <w:rsid w:val="00F55457"/>
    <w:rsid w:val="00F55F84"/>
    <w:rsid w:val="00F56B72"/>
    <w:rsid w:val="00F575C4"/>
    <w:rsid w:val="00F57868"/>
    <w:rsid w:val="00F57BBC"/>
    <w:rsid w:val="00F6192A"/>
    <w:rsid w:val="00F62259"/>
    <w:rsid w:val="00F630E3"/>
    <w:rsid w:val="00F634FE"/>
    <w:rsid w:val="00F64ECB"/>
    <w:rsid w:val="00F672E9"/>
    <w:rsid w:val="00F67390"/>
    <w:rsid w:val="00F71E57"/>
    <w:rsid w:val="00F73938"/>
    <w:rsid w:val="00F875D5"/>
    <w:rsid w:val="00F90F17"/>
    <w:rsid w:val="00F914D4"/>
    <w:rsid w:val="00F94D49"/>
    <w:rsid w:val="00FA1525"/>
    <w:rsid w:val="00FA1E44"/>
    <w:rsid w:val="00FA2AFC"/>
    <w:rsid w:val="00FA5B10"/>
    <w:rsid w:val="00FB03CC"/>
    <w:rsid w:val="00FB7A01"/>
    <w:rsid w:val="00FC074E"/>
    <w:rsid w:val="00FC1648"/>
    <w:rsid w:val="00FC4319"/>
    <w:rsid w:val="00FC5AEB"/>
    <w:rsid w:val="00FC5B6C"/>
    <w:rsid w:val="00FC64CB"/>
    <w:rsid w:val="00FC7274"/>
    <w:rsid w:val="00FD2167"/>
    <w:rsid w:val="00FD29FE"/>
    <w:rsid w:val="00FD2DCF"/>
    <w:rsid w:val="00FD3697"/>
    <w:rsid w:val="00FD5C92"/>
    <w:rsid w:val="00FD7CFD"/>
    <w:rsid w:val="00FE51E6"/>
    <w:rsid w:val="00FE5ED4"/>
    <w:rsid w:val="00FE5F72"/>
    <w:rsid w:val="00FE7B44"/>
    <w:rsid w:val="00FE7FB2"/>
    <w:rsid w:val="00FF5FE3"/>
    <w:rsid w:val="00FF6E54"/>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513"/>
    <w:rPr>
      <w:sz w:val="28"/>
      <w:szCs w:val="28"/>
    </w:rPr>
  </w:style>
  <w:style w:type="paragraph" w:styleId="Heading1">
    <w:name w:val="heading 1"/>
    <w:basedOn w:val="Normal"/>
    <w:next w:val="Normal"/>
    <w:link w:val="Heading1Char"/>
    <w:qFormat/>
    <w:locked/>
    <w:rsid w:val="003B21F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5194C"/>
    <w:pPr>
      <w:jc w:val="center"/>
    </w:pPr>
    <w:rPr>
      <w:rFonts w:ascii=".VnTimeH" w:eastAsia="Times New Roman" w:hAnsi=".VnTimeH" w:cs=".VnTimeH"/>
      <w:spacing w:val="4"/>
    </w:rPr>
  </w:style>
  <w:style w:type="character" w:customStyle="1" w:styleId="BodyTextChar">
    <w:name w:val="Body Text Char"/>
    <w:basedOn w:val="DefaultParagraphFont"/>
    <w:link w:val="BodyText"/>
    <w:uiPriority w:val="99"/>
    <w:locked/>
    <w:rsid w:val="0025194C"/>
    <w:rPr>
      <w:rFonts w:ascii=".VnTimeH" w:hAnsi=".VnTimeH" w:cs=".VnTimeH"/>
      <w:spacing w:val="4"/>
      <w:sz w:val="20"/>
      <w:szCs w:val="20"/>
    </w:rPr>
  </w:style>
  <w:style w:type="paragraph" w:styleId="BodyText2">
    <w:name w:val="Body Text 2"/>
    <w:basedOn w:val="Normal"/>
    <w:link w:val="BodyText2Char"/>
    <w:uiPriority w:val="99"/>
    <w:rsid w:val="0025194C"/>
    <w:pPr>
      <w:jc w:val="both"/>
    </w:pPr>
    <w:rPr>
      <w:rFonts w:ascii=".VnTimeH" w:eastAsia="Times New Roman" w:hAnsi=".VnTimeH" w:cs=".VnTimeH"/>
      <w:spacing w:val="4"/>
      <w:sz w:val="26"/>
      <w:szCs w:val="26"/>
    </w:rPr>
  </w:style>
  <w:style w:type="character" w:customStyle="1" w:styleId="BodyText2Char">
    <w:name w:val="Body Text 2 Char"/>
    <w:basedOn w:val="DefaultParagraphFont"/>
    <w:link w:val="BodyText2"/>
    <w:uiPriority w:val="99"/>
    <w:locked/>
    <w:rsid w:val="0025194C"/>
    <w:rPr>
      <w:rFonts w:ascii=".VnTimeH" w:hAnsi=".VnTimeH" w:cs=".VnTimeH"/>
      <w:spacing w:val="4"/>
      <w:sz w:val="20"/>
      <w:szCs w:val="20"/>
    </w:rPr>
  </w:style>
  <w:style w:type="paragraph" w:styleId="Footer">
    <w:name w:val="footer"/>
    <w:basedOn w:val="Normal"/>
    <w:link w:val="FooterChar"/>
    <w:uiPriority w:val="99"/>
    <w:rsid w:val="0025194C"/>
    <w:pPr>
      <w:tabs>
        <w:tab w:val="center" w:pos="4320"/>
        <w:tab w:val="right" w:pos="8640"/>
      </w:tabs>
    </w:pPr>
    <w:rPr>
      <w:rFonts w:ascii=".VnTime" w:eastAsia="Times New Roman" w:hAnsi=".VnTime" w:cs=".VnTime"/>
      <w:spacing w:val="4"/>
    </w:rPr>
  </w:style>
  <w:style w:type="character" w:customStyle="1" w:styleId="FooterChar">
    <w:name w:val="Footer Char"/>
    <w:basedOn w:val="DefaultParagraphFont"/>
    <w:link w:val="Footer"/>
    <w:uiPriority w:val="99"/>
    <w:locked/>
    <w:rsid w:val="0025194C"/>
    <w:rPr>
      <w:rFonts w:ascii=".VnTime" w:hAnsi=".VnTime" w:cs=".VnTime"/>
      <w:spacing w:val="4"/>
      <w:sz w:val="20"/>
      <w:szCs w:val="20"/>
    </w:rPr>
  </w:style>
  <w:style w:type="character" w:styleId="PageNumber">
    <w:name w:val="page number"/>
    <w:basedOn w:val="DefaultParagraphFont"/>
    <w:uiPriority w:val="99"/>
    <w:rsid w:val="0025194C"/>
  </w:style>
  <w:style w:type="character" w:customStyle="1" w:styleId="apple-converted-space">
    <w:name w:val="apple-converted-space"/>
    <w:basedOn w:val="DefaultParagraphFont"/>
    <w:uiPriority w:val="99"/>
    <w:rsid w:val="0025194C"/>
  </w:style>
  <w:style w:type="paragraph" w:styleId="NormalWeb">
    <w:name w:val="Normal (Web)"/>
    <w:basedOn w:val="Normal"/>
    <w:uiPriority w:val="99"/>
    <w:rsid w:val="009169D0"/>
    <w:pPr>
      <w:spacing w:before="100" w:beforeAutospacing="1" w:after="100" w:afterAutospacing="1"/>
    </w:pPr>
    <w:rPr>
      <w:rFonts w:eastAsia="Times New Roman"/>
      <w:sz w:val="24"/>
      <w:szCs w:val="24"/>
    </w:rPr>
  </w:style>
  <w:style w:type="paragraph" w:styleId="FootnoteText">
    <w:name w:val="footnote text"/>
    <w:basedOn w:val="Normal"/>
    <w:link w:val="FootnoteTextChar"/>
    <w:uiPriority w:val="99"/>
    <w:semiHidden/>
    <w:rsid w:val="003E30DC"/>
    <w:rPr>
      <w:sz w:val="20"/>
      <w:szCs w:val="20"/>
    </w:rPr>
  </w:style>
  <w:style w:type="character" w:customStyle="1" w:styleId="FootnoteTextChar">
    <w:name w:val="Footnote Text Char"/>
    <w:basedOn w:val="DefaultParagraphFont"/>
    <w:link w:val="FootnoteText"/>
    <w:uiPriority w:val="99"/>
    <w:semiHidden/>
    <w:locked/>
    <w:rsid w:val="003E30DC"/>
    <w:rPr>
      <w:sz w:val="20"/>
      <w:szCs w:val="20"/>
    </w:rPr>
  </w:style>
  <w:style w:type="character" w:styleId="FootnoteReference">
    <w:name w:val="footnote reference"/>
    <w:basedOn w:val="DefaultParagraphFont"/>
    <w:uiPriority w:val="99"/>
    <w:semiHidden/>
    <w:rsid w:val="003E30DC"/>
    <w:rPr>
      <w:vertAlign w:val="superscript"/>
    </w:rPr>
  </w:style>
  <w:style w:type="character" w:styleId="Strong">
    <w:name w:val="Strong"/>
    <w:basedOn w:val="DefaultParagraphFont"/>
    <w:uiPriority w:val="99"/>
    <w:qFormat/>
    <w:rsid w:val="002020E7"/>
    <w:rPr>
      <w:b/>
      <w:bCs/>
    </w:rPr>
  </w:style>
  <w:style w:type="paragraph" w:styleId="Header">
    <w:name w:val="header"/>
    <w:basedOn w:val="Normal"/>
    <w:link w:val="HeaderChar"/>
    <w:uiPriority w:val="99"/>
    <w:rsid w:val="00553DA7"/>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553DA7"/>
    <w:rPr>
      <w:rFonts w:ascii="Calibri" w:hAnsi="Calibri" w:cs="Calibri"/>
      <w:sz w:val="22"/>
      <w:szCs w:val="22"/>
    </w:rPr>
  </w:style>
  <w:style w:type="character" w:styleId="Hyperlink">
    <w:name w:val="Hyperlink"/>
    <w:basedOn w:val="DefaultParagraphFont"/>
    <w:uiPriority w:val="99"/>
    <w:rsid w:val="00A72021"/>
    <w:rPr>
      <w:color w:val="0000FF"/>
      <w:u w:val="single"/>
    </w:rPr>
  </w:style>
  <w:style w:type="paragraph" w:customStyle="1" w:styleId="DefaultParagraphFontParaCharCharCharCharChar">
    <w:name w:val="Default Paragraph Font Para Char Char Char Char Char"/>
    <w:autoRedefine/>
    <w:rsid w:val="00702CE2"/>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CharCharChar">
    <w:name w:val="Char Char Char Char Char Char Char Char Char Char Char Char Char Char Char Char"/>
    <w:basedOn w:val="Normal"/>
    <w:rsid w:val="007F6274"/>
    <w:pPr>
      <w:autoSpaceDE w:val="0"/>
      <w:autoSpaceDN w:val="0"/>
      <w:adjustRightInd w:val="0"/>
      <w:spacing w:before="120" w:after="160" w:line="240" w:lineRule="exact"/>
    </w:pPr>
    <w:rPr>
      <w:rFonts w:ascii="Verdana" w:eastAsia="SimSun" w:hAnsi="Verdana" w:cs="Verdana"/>
      <w:color w:val="000000"/>
      <w:sz w:val="20"/>
      <w:szCs w:val="20"/>
    </w:rPr>
  </w:style>
  <w:style w:type="paragraph" w:styleId="ListParagraph">
    <w:name w:val="List Paragraph"/>
    <w:basedOn w:val="Normal"/>
    <w:uiPriority w:val="34"/>
    <w:qFormat/>
    <w:rsid w:val="006F041C"/>
    <w:pPr>
      <w:ind w:left="720"/>
      <w:contextualSpacing/>
    </w:pPr>
  </w:style>
  <w:style w:type="character" w:styleId="Emphasis">
    <w:name w:val="Emphasis"/>
    <w:basedOn w:val="DefaultParagraphFont"/>
    <w:uiPriority w:val="20"/>
    <w:qFormat/>
    <w:locked/>
    <w:rsid w:val="003D4ADD"/>
    <w:rPr>
      <w:i/>
      <w:iCs/>
    </w:rPr>
  </w:style>
  <w:style w:type="paragraph" w:styleId="BalloonText">
    <w:name w:val="Balloon Text"/>
    <w:basedOn w:val="Normal"/>
    <w:link w:val="BalloonTextChar"/>
    <w:uiPriority w:val="99"/>
    <w:semiHidden/>
    <w:unhideWhenUsed/>
    <w:rsid w:val="003B2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1FA"/>
    <w:rPr>
      <w:rFonts w:ascii="Segoe UI" w:hAnsi="Segoe UI" w:cs="Segoe UI"/>
      <w:sz w:val="18"/>
      <w:szCs w:val="18"/>
    </w:rPr>
  </w:style>
  <w:style w:type="character" w:customStyle="1" w:styleId="Heading1Char">
    <w:name w:val="Heading 1 Char"/>
    <w:basedOn w:val="DefaultParagraphFont"/>
    <w:link w:val="Heading1"/>
    <w:rsid w:val="003B21FA"/>
    <w:rPr>
      <w:rFonts w:ascii="Cambria" w:eastAsia="Times New Roman" w:hAnsi="Cambria"/>
      <w:b/>
      <w:bCs/>
      <w:kern w:val="32"/>
      <w:sz w:val="32"/>
      <w:szCs w:val="32"/>
    </w:rPr>
  </w:style>
  <w:style w:type="table" w:styleId="TableGrid">
    <w:name w:val="Table Grid"/>
    <w:basedOn w:val="TableNormal"/>
    <w:locked/>
    <w:rsid w:val="00173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513"/>
    <w:rPr>
      <w:sz w:val="28"/>
      <w:szCs w:val="28"/>
    </w:rPr>
  </w:style>
  <w:style w:type="paragraph" w:styleId="Heading1">
    <w:name w:val="heading 1"/>
    <w:basedOn w:val="Normal"/>
    <w:next w:val="Normal"/>
    <w:link w:val="Heading1Char"/>
    <w:qFormat/>
    <w:locked/>
    <w:rsid w:val="003B21F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5194C"/>
    <w:pPr>
      <w:jc w:val="center"/>
    </w:pPr>
    <w:rPr>
      <w:rFonts w:ascii=".VnTimeH" w:eastAsia="Times New Roman" w:hAnsi=".VnTimeH" w:cs=".VnTimeH"/>
      <w:spacing w:val="4"/>
    </w:rPr>
  </w:style>
  <w:style w:type="character" w:customStyle="1" w:styleId="BodyTextChar">
    <w:name w:val="Body Text Char"/>
    <w:basedOn w:val="DefaultParagraphFont"/>
    <w:link w:val="BodyText"/>
    <w:uiPriority w:val="99"/>
    <w:locked/>
    <w:rsid w:val="0025194C"/>
    <w:rPr>
      <w:rFonts w:ascii=".VnTimeH" w:hAnsi=".VnTimeH" w:cs=".VnTimeH"/>
      <w:spacing w:val="4"/>
      <w:sz w:val="20"/>
      <w:szCs w:val="20"/>
    </w:rPr>
  </w:style>
  <w:style w:type="paragraph" w:styleId="BodyText2">
    <w:name w:val="Body Text 2"/>
    <w:basedOn w:val="Normal"/>
    <w:link w:val="BodyText2Char"/>
    <w:uiPriority w:val="99"/>
    <w:rsid w:val="0025194C"/>
    <w:pPr>
      <w:jc w:val="both"/>
    </w:pPr>
    <w:rPr>
      <w:rFonts w:ascii=".VnTimeH" w:eastAsia="Times New Roman" w:hAnsi=".VnTimeH" w:cs=".VnTimeH"/>
      <w:spacing w:val="4"/>
      <w:sz w:val="26"/>
      <w:szCs w:val="26"/>
    </w:rPr>
  </w:style>
  <w:style w:type="character" w:customStyle="1" w:styleId="BodyText2Char">
    <w:name w:val="Body Text 2 Char"/>
    <w:basedOn w:val="DefaultParagraphFont"/>
    <w:link w:val="BodyText2"/>
    <w:uiPriority w:val="99"/>
    <w:locked/>
    <w:rsid w:val="0025194C"/>
    <w:rPr>
      <w:rFonts w:ascii=".VnTimeH" w:hAnsi=".VnTimeH" w:cs=".VnTimeH"/>
      <w:spacing w:val="4"/>
      <w:sz w:val="20"/>
      <w:szCs w:val="20"/>
    </w:rPr>
  </w:style>
  <w:style w:type="paragraph" w:styleId="Footer">
    <w:name w:val="footer"/>
    <w:basedOn w:val="Normal"/>
    <w:link w:val="FooterChar"/>
    <w:uiPriority w:val="99"/>
    <w:rsid w:val="0025194C"/>
    <w:pPr>
      <w:tabs>
        <w:tab w:val="center" w:pos="4320"/>
        <w:tab w:val="right" w:pos="8640"/>
      </w:tabs>
    </w:pPr>
    <w:rPr>
      <w:rFonts w:ascii=".VnTime" w:eastAsia="Times New Roman" w:hAnsi=".VnTime" w:cs=".VnTime"/>
      <w:spacing w:val="4"/>
    </w:rPr>
  </w:style>
  <w:style w:type="character" w:customStyle="1" w:styleId="FooterChar">
    <w:name w:val="Footer Char"/>
    <w:basedOn w:val="DefaultParagraphFont"/>
    <w:link w:val="Footer"/>
    <w:uiPriority w:val="99"/>
    <w:locked/>
    <w:rsid w:val="0025194C"/>
    <w:rPr>
      <w:rFonts w:ascii=".VnTime" w:hAnsi=".VnTime" w:cs=".VnTime"/>
      <w:spacing w:val="4"/>
      <w:sz w:val="20"/>
      <w:szCs w:val="20"/>
    </w:rPr>
  </w:style>
  <w:style w:type="character" w:styleId="PageNumber">
    <w:name w:val="page number"/>
    <w:basedOn w:val="DefaultParagraphFont"/>
    <w:uiPriority w:val="99"/>
    <w:rsid w:val="0025194C"/>
  </w:style>
  <w:style w:type="character" w:customStyle="1" w:styleId="apple-converted-space">
    <w:name w:val="apple-converted-space"/>
    <w:basedOn w:val="DefaultParagraphFont"/>
    <w:uiPriority w:val="99"/>
    <w:rsid w:val="0025194C"/>
  </w:style>
  <w:style w:type="paragraph" w:styleId="NormalWeb">
    <w:name w:val="Normal (Web)"/>
    <w:basedOn w:val="Normal"/>
    <w:uiPriority w:val="99"/>
    <w:rsid w:val="009169D0"/>
    <w:pPr>
      <w:spacing w:before="100" w:beforeAutospacing="1" w:after="100" w:afterAutospacing="1"/>
    </w:pPr>
    <w:rPr>
      <w:rFonts w:eastAsia="Times New Roman"/>
      <w:sz w:val="24"/>
      <w:szCs w:val="24"/>
    </w:rPr>
  </w:style>
  <w:style w:type="paragraph" w:styleId="FootnoteText">
    <w:name w:val="footnote text"/>
    <w:basedOn w:val="Normal"/>
    <w:link w:val="FootnoteTextChar"/>
    <w:uiPriority w:val="99"/>
    <w:semiHidden/>
    <w:rsid w:val="003E30DC"/>
    <w:rPr>
      <w:sz w:val="20"/>
      <w:szCs w:val="20"/>
    </w:rPr>
  </w:style>
  <w:style w:type="character" w:customStyle="1" w:styleId="FootnoteTextChar">
    <w:name w:val="Footnote Text Char"/>
    <w:basedOn w:val="DefaultParagraphFont"/>
    <w:link w:val="FootnoteText"/>
    <w:uiPriority w:val="99"/>
    <w:semiHidden/>
    <w:locked/>
    <w:rsid w:val="003E30DC"/>
    <w:rPr>
      <w:sz w:val="20"/>
      <w:szCs w:val="20"/>
    </w:rPr>
  </w:style>
  <w:style w:type="character" w:styleId="FootnoteReference">
    <w:name w:val="footnote reference"/>
    <w:basedOn w:val="DefaultParagraphFont"/>
    <w:uiPriority w:val="99"/>
    <w:semiHidden/>
    <w:rsid w:val="003E30DC"/>
    <w:rPr>
      <w:vertAlign w:val="superscript"/>
    </w:rPr>
  </w:style>
  <w:style w:type="character" w:styleId="Strong">
    <w:name w:val="Strong"/>
    <w:basedOn w:val="DefaultParagraphFont"/>
    <w:uiPriority w:val="99"/>
    <w:qFormat/>
    <w:rsid w:val="002020E7"/>
    <w:rPr>
      <w:b/>
      <w:bCs/>
    </w:rPr>
  </w:style>
  <w:style w:type="paragraph" w:styleId="Header">
    <w:name w:val="header"/>
    <w:basedOn w:val="Normal"/>
    <w:link w:val="HeaderChar"/>
    <w:uiPriority w:val="99"/>
    <w:rsid w:val="00553DA7"/>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553DA7"/>
    <w:rPr>
      <w:rFonts w:ascii="Calibri" w:hAnsi="Calibri" w:cs="Calibri"/>
      <w:sz w:val="22"/>
      <w:szCs w:val="22"/>
    </w:rPr>
  </w:style>
  <w:style w:type="character" w:styleId="Hyperlink">
    <w:name w:val="Hyperlink"/>
    <w:basedOn w:val="DefaultParagraphFont"/>
    <w:uiPriority w:val="99"/>
    <w:rsid w:val="00A72021"/>
    <w:rPr>
      <w:color w:val="0000FF"/>
      <w:u w:val="single"/>
    </w:rPr>
  </w:style>
  <w:style w:type="paragraph" w:customStyle="1" w:styleId="DefaultParagraphFontParaCharCharCharCharChar">
    <w:name w:val="Default Paragraph Font Para Char Char Char Char Char"/>
    <w:autoRedefine/>
    <w:rsid w:val="00702CE2"/>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CharCharChar">
    <w:name w:val="Char Char Char Char Char Char Char Char Char Char Char Char Char Char Char Char"/>
    <w:basedOn w:val="Normal"/>
    <w:rsid w:val="007F6274"/>
    <w:pPr>
      <w:autoSpaceDE w:val="0"/>
      <w:autoSpaceDN w:val="0"/>
      <w:adjustRightInd w:val="0"/>
      <w:spacing w:before="120" w:after="160" w:line="240" w:lineRule="exact"/>
    </w:pPr>
    <w:rPr>
      <w:rFonts w:ascii="Verdana" w:eastAsia="SimSun" w:hAnsi="Verdana" w:cs="Verdana"/>
      <w:color w:val="000000"/>
      <w:sz w:val="20"/>
      <w:szCs w:val="20"/>
    </w:rPr>
  </w:style>
  <w:style w:type="paragraph" w:styleId="ListParagraph">
    <w:name w:val="List Paragraph"/>
    <w:basedOn w:val="Normal"/>
    <w:uiPriority w:val="34"/>
    <w:qFormat/>
    <w:rsid w:val="006F041C"/>
    <w:pPr>
      <w:ind w:left="720"/>
      <w:contextualSpacing/>
    </w:pPr>
  </w:style>
  <w:style w:type="character" w:styleId="Emphasis">
    <w:name w:val="Emphasis"/>
    <w:basedOn w:val="DefaultParagraphFont"/>
    <w:uiPriority w:val="20"/>
    <w:qFormat/>
    <w:locked/>
    <w:rsid w:val="003D4ADD"/>
    <w:rPr>
      <w:i/>
      <w:iCs/>
    </w:rPr>
  </w:style>
  <w:style w:type="paragraph" w:styleId="BalloonText">
    <w:name w:val="Balloon Text"/>
    <w:basedOn w:val="Normal"/>
    <w:link w:val="BalloonTextChar"/>
    <w:uiPriority w:val="99"/>
    <w:semiHidden/>
    <w:unhideWhenUsed/>
    <w:rsid w:val="003B2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1FA"/>
    <w:rPr>
      <w:rFonts w:ascii="Segoe UI" w:hAnsi="Segoe UI" w:cs="Segoe UI"/>
      <w:sz w:val="18"/>
      <w:szCs w:val="18"/>
    </w:rPr>
  </w:style>
  <w:style w:type="character" w:customStyle="1" w:styleId="Heading1Char">
    <w:name w:val="Heading 1 Char"/>
    <w:basedOn w:val="DefaultParagraphFont"/>
    <w:link w:val="Heading1"/>
    <w:rsid w:val="003B21FA"/>
    <w:rPr>
      <w:rFonts w:ascii="Cambria" w:eastAsia="Times New Roman" w:hAnsi="Cambria"/>
      <w:b/>
      <w:bCs/>
      <w:kern w:val="32"/>
      <w:sz w:val="32"/>
      <w:szCs w:val="32"/>
    </w:rPr>
  </w:style>
  <w:style w:type="table" w:styleId="TableGrid">
    <w:name w:val="Table Grid"/>
    <w:basedOn w:val="TableNormal"/>
    <w:locked/>
    <w:rsid w:val="00173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26078">
      <w:marLeft w:val="0"/>
      <w:marRight w:val="0"/>
      <w:marTop w:val="0"/>
      <w:marBottom w:val="0"/>
      <w:divBdr>
        <w:top w:val="none" w:sz="0" w:space="0" w:color="auto"/>
        <w:left w:val="none" w:sz="0" w:space="0" w:color="auto"/>
        <w:bottom w:val="none" w:sz="0" w:space="0" w:color="auto"/>
        <w:right w:val="none" w:sz="0" w:space="0" w:color="auto"/>
      </w:divBdr>
    </w:div>
    <w:div w:id="648826079">
      <w:marLeft w:val="0"/>
      <w:marRight w:val="0"/>
      <w:marTop w:val="0"/>
      <w:marBottom w:val="0"/>
      <w:divBdr>
        <w:top w:val="none" w:sz="0" w:space="0" w:color="auto"/>
        <w:left w:val="none" w:sz="0" w:space="0" w:color="auto"/>
        <w:bottom w:val="none" w:sz="0" w:space="0" w:color="auto"/>
        <w:right w:val="none" w:sz="0" w:space="0" w:color="auto"/>
      </w:divBdr>
    </w:div>
    <w:div w:id="648826080">
      <w:marLeft w:val="0"/>
      <w:marRight w:val="0"/>
      <w:marTop w:val="0"/>
      <w:marBottom w:val="0"/>
      <w:divBdr>
        <w:top w:val="none" w:sz="0" w:space="0" w:color="auto"/>
        <w:left w:val="none" w:sz="0" w:space="0" w:color="auto"/>
        <w:bottom w:val="none" w:sz="0" w:space="0" w:color="auto"/>
        <w:right w:val="none" w:sz="0" w:space="0" w:color="auto"/>
      </w:divBdr>
    </w:div>
    <w:div w:id="15074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uyengiaoldlddakl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2956-25AE-4BF3-9762-DBEC13C9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TỔNG LIÊN ĐOÀN LAO ĐỘNG</vt:lpstr>
    </vt:vector>
  </TitlesOfParts>
  <Company>Microsoft</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dc:title>
  <dc:subject/>
  <dc:creator>AutoBVT</dc:creator>
  <cp:keywords/>
  <dc:description/>
  <cp:lastModifiedBy>Hung Tuyen Giao</cp:lastModifiedBy>
  <cp:revision>23</cp:revision>
  <cp:lastPrinted>2019-02-21T01:13:00Z</cp:lastPrinted>
  <dcterms:created xsi:type="dcterms:W3CDTF">2019-03-06T02:20:00Z</dcterms:created>
  <dcterms:modified xsi:type="dcterms:W3CDTF">2019-03-18T02:45:00Z</dcterms:modified>
</cp:coreProperties>
</file>